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CellMar>
          <w:left w:w="70" w:type="dxa"/>
          <w:right w:w="70" w:type="dxa"/>
        </w:tblCellMar>
        <w:tblLook w:val="0000" w:firstRow="0" w:lastRow="0" w:firstColumn="0" w:lastColumn="0" w:noHBand="0" w:noVBand="0"/>
      </w:tblPr>
      <w:tblGrid>
        <w:gridCol w:w="3472"/>
        <w:gridCol w:w="6379"/>
      </w:tblGrid>
      <w:tr w:rsidR="00A17A45" w:rsidRPr="00DB2746" w14:paraId="60B44BBB" w14:textId="77777777" w:rsidTr="00C01293">
        <w:tc>
          <w:tcPr>
            <w:tcW w:w="3472" w:type="dxa"/>
          </w:tcPr>
          <w:p w14:paraId="02E21D37" w14:textId="77777777" w:rsidR="00A17A45" w:rsidRPr="00DB2746" w:rsidRDefault="004B4411" w:rsidP="00524FE2">
            <w:pPr>
              <w:spacing w:before="120" w:after="40"/>
            </w:pPr>
            <w:r>
              <w:t xml:space="preserve">Name Sarkomzentrum </w:t>
            </w:r>
          </w:p>
        </w:tc>
        <w:tc>
          <w:tcPr>
            <w:tcW w:w="6379" w:type="dxa"/>
            <w:tcBorders>
              <w:bottom w:val="single" w:sz="4" w:space="0" w:color="auto"/>
            </w:tcBorders>
          </w:tcPr>
          <w:p w14:paraId="3787682D" w14:textId="77777777" w:rsidR="00A17A45" w:rsidRPr="00A856EF" w:rsidRDefault="00A17A45" w:rsidP="005C5E70">
            <w:pPr>
              <w:spacing w:before="120" w:after="40"/>
            </w:pPr>
          </w:p>
        </w:tc>
      </w:tr>
      <w:tr w:rsidR="00A17A45" w:rsidRPr="00DB2746" w14:paraId="667811B0" w14:textId="77777777" w:rsidTr="00C01293">
        <w:tc>
          <w:tcPr>
            <w:tcW w:w="3472" w:type="dxa"/>
          </w:tcPr>
          <w:p w14:paraId="7FCA3D6A" w14:textId="77777777" w:rsidR="00A17A45" w:rsidRPr="00DB2746" w:rsidRDefault="002315AB" w:rsidP="005C5E70">
            <w:pPr>
              <w:spacing w:before="120" w:after="40"/>
            </w:pPr>
            <w:r w:rsidRPr="00DB2746">
              <w:t>Klinikum</w:t>
            </w:r>
          </w:p>
        </w:tc>
        <w:tc>
          <w:tcPr>
            <w:tcW w:w="6379" w:type="dxa"/>
            <w:tcBorders>
              <w:bottom w:val="single" w:sz="4" w:space="0" w:color="auto"/>
            </w:tcBorders>
          </w:tcPr>
          <w:p w14:paraId="0CA30EB6" w14:textId="77777777" w:rsidR="00A17A45" w:rsidRPr="00A856EF" w:rsidRDefault="00A17A45" w:rsidP="005C5E70">
            <w:pPr>
              <w:spacing w:before="120" w:after="40"/>
            </w:pPr>
          </w:p>
        </w:tc>
      </w:tr>
      <w:tr w:rsidR="00A17A45" w:rsidRPr="00DB2746" w14:paraId="79550F3E" w14:textId="77777777" w:rsidTr="00C01293">
        <w:tc>
          <w:tcPr>
            <w:tcW w:w="3472" w:type="dxa"/>
          </w:tcPr>
          <w:p w14:paraId="274B8845" w14:textId="77777777" w:rsidR="00A17A45" w:rsidRPr="00DB2746" w:rsidRDefault="002315AB" w:rsidP="005C5E70">
            <w:pPr>
              <w:spacing w:before="120" w:after="40"/>
            </w:pPr>
            <w:r w:rsidRPr="00DB2746">
              <w:t>A</w:t>
            </w:r>
            <w:r w:rsidR="00A17A45" w:rsidRPr="00DB2746">
              <w:t>nschrift  (Straße, PLZ, Ort)</w:t>
            </w:r>
          </w:p>
        </w:tc>
        <w:tc>
          <w:tcPr>
            <w:tcW w:w="6379" w:type="dxa"/>
            <w:tcBorders>
              <w:top w:val="single" w:sz="4" w:space="0" w:color="auto"/>
              <w:bottom w:val="single" w:sz="4" w:space="0" w:color="auto"/>
            </w:tcBorders>
          </w:tcPr>
          <w:p w14:paraId="17B79829" w14:textId="77777777" w:rsidR="00A17A45" w:rsidRPr="00A856EF" w:rsidRDefault="00A17A45" w:rsidP="005C5E70">
            <w:pPr>
              <w:spacing w:before="120" w:after="40"/>
            </w:pPr>
          </w:p>
        </w:tc>
      </w:tr>
    </w:tbl>
    <w:p w14:paraId="4F36C01F" w14:textId="77777777" w:rsidR="00A17A45" w:rsidRPr="00F47406" w:rsidRDefault="00A17A45" w:rsidP="00A17A45"/>
    <w:p w14:paraId="0275562F" w14:textId="77777777" w:rsidR="00951B1E" w:rsidRPr="00F47406" w:rsidRDefault="00951B1E"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08"/>
        <w:gridCol w:w="3271"/>
      </w:tblGrid>
      <w:tr w:rsidR="00A17A45" w:rsidRPr="00DB2746" w14:paraId="2BA5DEE0" w14:textId="77777777" w:rsidTr="004E1549">
        <w:tc>
          <w:tcPr>
            <w:tcW w:w="3402" w:type="dxa"/>
            <w:tcBorders>
              <w:top w:val="nil"/>
              <w:left w:val="nil"/>
            </w:tcBorders>
            <w:vAlign w:val="center"/>
          </w:tcPr>
          <w:p w14:paraId="6A77F248" w14:textId="77777777" w:rsidR="00550F1B" w:rsidRPr="00DB2746" w:rsidRDefault="00550F1B" w:rsidP="00550F1B">
            <w:pPr>
              <w:spacing w:before="60" w:after="60"/>
            </w:pPr>
          </w:p>
        </w:tc>
        <w:tc>
          <w:tcPr>
            <w:tcW w:w="3108" w:type="dxa"/>
            <w:vAlign w:val="center"/>
          </w:tcPr>
          <w:p w14:paraId="1696B09E" w14:textId="77777777" w:rsidR="00A17A45" w:rsidRPr="00DB2746" w:rsidRDefault="00A65691" w:rsidP="009C1751">
            <w:pPr>
              <w:spacing w:before="60" w:after="60"/>
              <w:ind w:left="-57" w:right="-57"/>
              <w:jc w:val="center"/>
            </w:pPr>
            <w:r>
              <w:t>Zentrumsleitung</w:t>
            </w:r>
          </w:p>
        </w:tc>
        <w:tc>
          <w:tcPr>
            <w:tcW w:w="3271" w:type="dxa"/>
            <w:vAlign w:val="center"/>
          </w:tcPr>
          <w:p w14:paraId="2E025C90" w14:textId="77777777" w:rsidR="00A17A45" w:rsidRPr="00DB2746" w:rsidRDefault="00951B1E" w:rsidP="009C1751">
            <w:pPr>
              <w:spacing w:before="60" w:after="60"/>
              <w:jc w:val="center"/>
            </w:pPr>
            <w:r>
              <w:t xml:space="preserve">Zentrumskoordinator </w:t>
            </w:r>
          </w:p>
        </w:tc>
      </w:tr>
      <w:tr w:rsidR="00A17A45" w:rsidRPr="00DB2746" w14:paraId="1F7619C9" w14:textId="77777777" w:rsidTr="004E1549">
        <w:tc>
          <w:tcPr>
            <w:tcW w:w="3402" w:type="dxa"/>
            <w:vAlign w:val="center"/>
          </w:tcPr>
          <w:p w14:paraId="1563F3B2" w14:textId="77777777" w:rsidR="00A17A45" w:rsidRPr="00DB2746" w:rsidRDefault="00F51D37" w:rsidP="00550F1B">
            <w:pPr>
              <w:spacing w:before="80" w:after="80"/>
            </w:pPr>
            <w:r>
              <w:t xml:space="preserve">Anrede, </w:t>
            </w:r>
            <w:r w:rsidR="00A17A45" w:rsidRPr="00DB2746">
              <w:t>Titel, Name, Vorname</w:t>
            </w:r>
          </w:p>
        </w:tc>
        <w:tc>
          <w:tcPr>
            <w:tcW w:w="3108" w:type="dxa"/>
          </w:tcPr>
          <w:p w14:paraId="3688AF9C" w14:textId="77777777" w:rsidR="00A17A45" w:rsidRPr="00A856EF" w:rsidRDefault="00A17A45" w:rsidP="00550F1B">
            <w:pPr>
              <w:spacing w:before="80" w:after="80"/>
            </w:pPr>
          </w:p>
        </w:tc>
        <w:tc>
          <w:tcPr>
            <w:tcW w:w="3271" w:type="dxa"/>
          </w:tcPr>
          <w:p w14:paraId="34C5B323" w14:textId="77777777" w:rsidR="00A17A45" w:rsidRPr="00A856EF" w:rsidRDefault="00A17A45" w:rsidP="00550F1B">
            <w:pPr>
              <w:spacing w:before="80" w:after="80"/>
            </w:pPr>
          </w:p>
        </w:tc>
      </w:tr>
      <w:tr w:rsidR="00A17A45" w:rsidRPr="00DB2746" w14:paraId="60D56C37" w14:textId="77777777" w:rsidTr="004E1549">
        <w:tc>
          <w:tcPr>
            <w:tcW w:w="3402" w:type="dxa"/>
            <w:vAlign w:val="center"/>
          </w:tcPr>
          <w:p w14:paraId="10C80638" w14:textId="77777777" w:rsidR="00A17A45" w:rsidRPr="00DB2746" w:rsidRDefault="00A17A45" w:rsidP="00550F1B">
            <w:pPr>
              <w:spacing w:before="80" w:after="80"/>
            </w:pPr>
            <w:r w:rsidRPr="00DB2746">
              <w:t>Tel. (Durchwahl)</w:t>
            </w:r>
          </w:p>
        </w:tc>
        <w:tc>
          <w:tcPr>
            <w:tcW w:w="3108" w:type="dxa"/>
          </w:tcPr>
          <w:p w14:paraId="64A34FC8" w14:textId="77777777" w:rsidR="00A17A45" w:rsidRPr="00A856EF" w:rsidRDefault="00A17A45" w:rsidP="00550F1B">
            <w:pPr>
              <w:spacing w:before="80" w:after="80"/>
            </w:pPr>
          </w:p>
        </w:tc>
        <w:tc>
          <w:tcPr>
            <w:tcW w:w="3271" w:type="dxa"/>
          </w:tcPr>
          <w:p w14:paraId="6838A9C2" w14:textId="77777777" w:rsidR="00A17A45" w:rsidRPr="00A856EF" w:rsidRDefault="00A17A45" w:rsidP="00550F1B">
            <w:pPr>
              <w:spacing w:before="80" w:after="80"/>
            </w:pPr>
          </w:p>
        </w:tc>
      </w:tr>
      <w:tr w:rsidR="00A17A45" w:rsidRPr="00DB2746" w14:paraId="38614E4C" w14:textId="77777777" w:rsidTr="004E1549">
        <w:tc>
          <w:tcPr>
            <w:tcW w:w="3402" w:type="dxa"/>
            <w:vAlign w:val="center"/>
          </w:tcPr>
          <w:p w14:paraId="76A553AB" w14:textId="77777777" w:rsidR="00A17A45" w:rsidRPr="00DB2746" w:rsidRDefault="00A17A45" w:rsidP="00550F1B">
            <w:pPr>
              <w:spacing w:before="80" w:after="80"/>
            </w:pPr>
            <w:r w:rsidRPr="00DB2746">
              <w:t>Fax</w:t>
            </w:r>
          </w:p>
        </w:tc>
        <w:tc>
          <w:tcPr>
            <w:tcW w:w="3108" w:type="dxa"/>
          </w:tcPr>
          <w:p w14:paraId="3F87B138" w14:textId="77777777" w:rsidR="00A17A45" w:rsidRPr="00A856EF" w:rsidRDefault="00A17A45" w:rsidP="00550F1B">
            <w:pPr>
              <w:spacing w:before="80" w:after="80"/>
            </w:pPr>
          </w:p>
        </w:tc>
        <w:tc>
          <w:tcPr>
            <w:tcW w:w="3271" w:type="dxa"/>
          </w:tcPr>
          <w:p w14:paraId="53A692F9" w14:textId="77777777" w:rsidR="00A17A45" w:rsidRPr="00A856EF" w:rsidRDefault="00A17A45" w:rsidP="00550F1B">
            <w:pPr>
              <w:spacing w:before="80" w:after="80"/>
            </w:pPr>
          </w:p>
        </w:tc>
      </w:tr>
      <w:tr w:rsidR="00A17A45" w:rsidRPr="00DB2746" w14:paraId="0F3E81CA" w14:textId="77777777" w:rsidTr="004E1549">
        <w:tc>
          <w:tcPr>
            <w:tcW w:w="3402" w:type="dxa"/>
            <w:vAlign w:val="center"/>
          </w:tcPr>
          <w:p w14:paraId="08058C69" w14:textId="77777777" w:rsidR="00A17A45" w:rsidRPr="00DB2746" w:rsidRDefault="00D43EB7" w:rsidP="00D43EB7">
            <w:pPr>
              <w:spacing w:before="80" w:after="80"/>
            </w:pPr>
            <w:r>
              <w:t>E</w:t>
            </w:r>
            <w:r w:rsidR="00A17A45" w:rsidRPr="00DB2746">
              <w:t>-</w:t>
            </w:r>
            <w:r>
              <w:t>M</w:t>
            </w:r>
            <w:r w:rsidR="00A17A45" w:rsidRPr="00DB2746">
              <w:t>ail</w:t>
            </w:r>
          </w:p>
        </w:tc>
        <w:tc>
          <w:tcPr>
            <w:tcW w:w="3108" w:type="dxa"/>
          </w:tcPr>
          <w:p w14:paraId="57E8409B" w14:textId="77777777" w:rsidR="00A17A45" w:rsidRPr="00A856EF" w:rsidRDefault="00A17A45" w:rsidP="00550F1B">
            <w:pPr>
              <w:spacing w:before="80" w:after="80"/>
            </w:pPr>
          </w:p>
        </w:tc>
        <w:tc>
          <w:tcPr>
            <w:tcW w:w="3271" w:type="dxa"/>
          </w:tcPr>
          <w:p w14:paraId="04035773" w14:textId="77777777" w:rsidR="00A17A45" w:rsidRPr="00A856EF" w:rsidRDefault="00A17A45" w:rsidP="00550F1B">
            <w:pPr>
              <w:spacing w:before="80" w:after="80"/>
            </w:pPr>
          </w:p>
        </w:tc>
      </w:tr>
    </w:tbl>
    <w:p w14:paraId="6C05DFE6" w14:textId="3B9E81A1" w:rsidR="00A17A45" w:rsidRDefault="00A17A45" w:rsidP="00A17A45"/>
    <w:p w14:paraId="4ADFE470" w14:textId="0A4B8C8F" w:rsidR="00EF757F" w:rsidRDefault="00EF757F" w:rsidP="00A17A45"/>
    <w:p w14:paraId="582CE3B9" w14:textId="77777777" w:rsidR="00EF757F" w:rsidRDefault="00EF757F" w:rsidP="00EF757F">
      <w:pPr>
        <w:outlineLvl w:val="0"/>
        <w:rPr>
          <w:b/>
        </w:rPr>
      </w:pPr>
      <w:r>
        <w:rPr>
          <w:b/>
        </w:rPr>
        <w:t>1  Geltungsbereich</w:t>
      </w:r>
    </w:p>
    <w:p w14:paraId="4D291FDA" w14:textId="77777777" w:rsidR="00EF757F" w:rsidRDefault="00EF757F" w:rsidP="00EF757F">
      <w:pPr>
        <w:rPr>
          <w:sz w:val="16"/>
          <w:szCs w:val="16"/>
        </w:rPr>
      </w:pPr>
    </w:p>
    <w:p w14:paraId="07374A49" w14:textId="29C1D283" w:rsidR="00EF757F" w:rsidRPr="00656269" w:rsidRDefault="00EF757F" w:rsidP="00EF757F">
      <w:pPr>
        <w:jc w:val="both"/>
      </w:pPr>
      <w:r w:rsidRPr="00656269">
        <w:t>In einem Sarkomzentrum können Pat</w:t>
      </w:r>
      <w:r>
        <w:t>.</w:t>
      </w:r>
      <w:r w:rsidRPr="00656269">
        <w:t xml:space="preserve"> mit Weichteilsarkomen inkl. GIST und/ oder Pat</w:t>
      </w:r>
      <w:r>
        <w:t>.</w:t>
      </w:r>
      <w:r w:rsidRPr="00656269">
        <w:t xml:space="preserve"> mit Knochensarkomen behandelt werden. Das Zentrum kann den Geltungsbereich des </w:t>
      </w:r>
      <w:proofErr w:type="spellStart"/>
      <w:r w:rsidRPr="00656269">
        <w:t>Sarkomzentrums</w:t>
      </w:r>
      <w:proofErr w:type="spellEnd"/>
      <w:r w:rsidRPr="00656269">
        <w:t xml:space="preserve"> frei wählen:</w:t>
      </w:r>
    </w:p>
    <w:p w14:paraId="6F297702" w14:textId="77777777" w:rsidR="00EF757F" w:rsidRPr="00656269" w:rsidRDefault="00EF757F" w:rsidP="00EF757F">
      <w:pPr>
        <w:pStyle w:val="Listenabsatz"/>
        <w:numPr>
          <w:ilvl w:val="0"/>
          <w:numId w:val="10"/>
        </w:numPr>
        <w:contextualSpacing/>
        <w:jc w:val="both"/>
      </w:pPr>
      <w:r w:rsidRPr="00656269">
        <w:t>Zertifiziertes Sarkomzentrum für Weichteilsarkome,</w:t>
      </w:r>
    </w:p>
    <w:p w14:paraId="24C7732D" w14:textId="77777777" w:rsidR="00EF757F" w:rsidRPr="00656269" w:rsidRDefault="00EF757F" w:rsidP="00EF757F">
      <w:pPr>
        <w:pStyle w:val="Listenabsatz"/>
        <w:numPr>
          <w:ilvl w:val="0"/>
          <w:numId w:val="10"/>
        </w:numPr>
        <w:contextualSpacing/>
        <w:jc w:val="both"/>
      </w:pPr>
      <w:r w:rsidRPr="00656269">
        <w:t>Zertifiziertes Sarkomzentrum für Knochensarkome,</w:t>
      </w:r>
    </w:p>
    <w:p w14:paraId="129A4B1C" w14:textId="77777777" w:rsidR="00EF757F" w:rsidRPr="00656269" w:rsidRDefault="00EF757F" w:rsidP="00EF757F">
      <w:pPr>
        <w:pStyle w:val="Listenabsatz"/>
        <w:numPr>
          <w:ilvl w:val="0"/>
          <w:numId w:val="10"/>
        </w:numPr>
        <w:contextualSpacing/>
        <w:jc w:val="both"/>
      </w:pPr>
      <w:r w:rsidRPr="00656269">
        <w:t xml:space="preserve">Zertifiziertes Sarkomzentrum Weichteilsarkome und Knochensarkome. </w:t>
      </w:r>
    </w:p>
    <w:p w14:paraId="4C76AA7A" w14:textId="77777777" w:rsidR="00EF757F" w:rsidRDefault="00EF757F" w:rsidP="00EF757F">
      <w:pPr>
        <w:rPr>
          <w:sz w:val="16"/>
          <w:szCs w:val="16"/>
        </w:rPr>
      </w:pPr>
    </w:p>
    <w:tbl>
      <w:tblPr>
        <w:tblW w:w="65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27"/>
        <w:gridCol w:w="3261"/>
      </w:tblGrid>
      <w:tr w:rsidR="00EF757F" w:rsidRPr="001B0BC0" w14:paraId="3DD6F01B" w14:textId="77777777" w:rsidTr="00EF757F">
        <w:trPr>
          <w:trHeight w:val="792"/>
        </w:trPr>
        <w:tc>
          <w:tcPr>
            <w:tcW w:w="3327" w:type="dxa"/>
            <w:vAlign w:val="center"/>
          </w:tcPr>
          <w:p w14:paraId="7F76F8D6" w14:textId="5D8BA32B" w:rsidR="00EF757F" w:rsidRPr="001B0BC0" w:rsidRDefault="00EF757F" w:rsidP="00967F2B"/>
        </w:tc>
        <w:tc>
          <w:tcPr>
            <w:tcW w:w="3261" w:type="dxa"/>
            <w:vAlign w:val="center"/>
          </w:tcPr>
          <w:p w14:paraId="123526E0" w14:textId="6DDE34C4" w:rsidR="00EF757F" w:rsidRPr="001B0BC0" w:rsidRDefault="00EF757F" w:rsidP="00967F2B">
            <w:pPr>
              <w:ind w:left="-57" w:right="-57"/>
              <w:jc w:val="center"/>
            </w:pPr>
            <w:r>
              <w:t xml:space="preserve">Erstzertifizierung geplant </w:t>
            </w:r>
            <w:r>
              <w:t xml:space="preserve">für </w:t>
            </w:r>
            <w:r>
              <w:t xml:space="preserve"> </w:t>
            </w:r>
            <w:r w:rsidRPr="00D75DD0">
              <w:rPr>
                <w:vertAlign w:val="superscript"/>
              </w:rPr>
              <w:t>*)</w:t>
            </w:r>
          </w:p>
        </w:tc>
      </w:tr>
      <w:tr w:rsidR="00EF757F" w:rsidRPr="001B0BC0" w14:paraId="224C805C" w14:textId="77777777" w:rsidTr="00EF757F">
        <w:trPr>
          <w:trHeight w:val="20"/>
        </w:trPr>
        <w:tc>
          <w:tcPr>
            <w:tcW w:w="3327" w:type="dxa"/>
            <w:tcBorders>
              <w:right w:val="single" w:sz="4" w:space="0" w:color="auto"/>
            </w:tcBorders>
          </w:tcPr>
          <w:p w14:paraId="79C618CB" w14:textId="529E3598" w:rsidR="00EF757F" w:rsidRPr="001B0BC0" w:rsidRDefault="00EF757F" w:rsidP="00967F2B">
            <w:pPr>
              <w:spacing w:before="20" w:after="20"/>
            </w:pPr>
            <w:r w:rsidRPr="00656269">
              <w:t>Weichteilsarkome</w:t>
            </w:r>
            <w:r w:rsidRPr="00656269">
              <w:t xml:space="preserve"> </w:t>
            </w:r>
            <w:r w:rsidRPr="00656269">
              <w:t>inkl. GIST</w:t>
            </w:r>
          </w:p>
        </w:tc>
        <w:tc>
          <w:tcPr>
            <w:tcW w:w="3261" w:type="dxa"/>
            <w:tcBorders>
              <w:top w:val="single" w:sz="4" w:space="0" w:color="auto"/>
              <w:left w:val="single" w:sz="4" w:space="0" w:color="auto"/>
              <w:bottom w:val="single" w:sz="4" w:space="0" w:color="auto"/>
            </w:tcBorders>
            <w:vAlign w:val="center"/>
          </w:tcPr>
          <w:p w14:paraId="3FB20D8C" w14:textId="77777777" w:rsidR="00EF757F" w:rsidRPr="001B0BC0" w:rsidRDefault="00EF757F" w:rsidP="00967F2B">
            <w:pPr>
              <w:spacing w:before="20" w:after="20"/>
              <w:jc w:val="center"/>
            </w:pPr>
          </w:p>
        </w:tc>
      </w:tr>
      <w:tr w:rsidR="00EF757F" w:rsidRPr="001B0BC0" w14:paraId="31708CCB" w14:textId="77777777" w:rsidTr="00EF757F">
        <w:trPr>
          <w:trHeight w:val="20"/>
        </w:trPr>
        <w:tc>
          <w:tcPr>
            <w:tcW w:w="3327" w:type="dxa"/>
            <w:tcBorders>
              <w:right w:val="single" w:sz="4" w:space="0" w:color="auto"/>
            </w:tcBorders>
          </w:tcPr>
          <w:p w14:paraId="6BE51AB7" w14:textId="74778BD1" w:rsidR="00EF757F" w:rsidRPr="001B0BC0" w:rsidRDefault="00EF757F" w:rsidP="00967F2B">
            <w:pPr>
              <w:spacing w:before="20" w:after="20"/>
            </w:pPr>
            <w:r w:rsidRPr="00656269">
              <w:t>Knochensarkome</w:t>
            </w:r>
          </w:p>
        </w:tc>
        <w:tc>
          <w:tcPr>
            <w:tcW w:w="3261" w:type="dxa"/>
            <w:tcBorders>
              <w:top w:val="single" w:sz="4" w:space="0" w:color="auto"/>
              <w:left w:val="single" w:sz="4" w:space="0" w:color="auto"/>
              <w:bottom w:val="single" w:sz="4" w:space="0" w:color="auto"/>
            </w:tcBorders>
            <w:vAlign w:val="center"/>
          </w:tcPr>
          <w:p w14:paraId="4F3EE1C1" w14:textId="77777777" w:rsidR="00EF757F" w:rsidRPr="001B0BC0" w:rsidRDefault="00EF757F" w:rsidP="00967F2B">
            <w:pPr>
              <w:spacing w:before="20" w:after="20"/>
              <w:jc w:val="center"/>
            </w:pPr>
          </w:p>
        </w:tc>
      </w:tr>
    </w:tbl>
    <w:p w14:paraId="45D62555" w14:textId="77777777" w:rsidR="00EF757F" w:rsidRPr="009C49C0" w:rsidRDefault="00EF757F" w:rsidP="00EF757F">
      <w:pPr>
        <w:rPr>
          <w:sz w:val="8"/>
          <w:szCs w:val="8"/>
        </w:rPr>
      </w:pPr>
    </w:p>
    <w:p w14:paraId="436302B3" w14:textId="77777777" w:rsidR="00EF757F" w:rsidRPr="00D75DD0" w:rsidRDefault="00EF757F" w:rsidP="00EF757F">
      <w:pPr>
        <w:rPr>
          <w:sz w:val="16"/>
          <w:szCs w:val="16"/>
        </w:rPr>
      </w:pPr>
      <w:r w:rsidRPr="00D75DD0">
        <w:rPr>
          <w:vertAlign w:val="superscript"/>
        </w:rPr>
        <w:t>*)</w:t>
      </w:r>
      <w:r>
        <w:rPr>
          <w:vertAlign w:val="superscript"/>
        </w:rPr>
        <w:t xml:space="preserve">  </w:t>
      </w:r>
      <w:r w:rsidRPr="00D75DD0">
        <w:rPr>
          <w:sz w:val="16"/>
          <w:szCs w:val="16"/>
        </w:rPr>
        <w:t>Bear</w:t>
      </w:r>
      <w:r>
        <w:rPr>
          <w:sz w:val="16"/>
          <w:szCs w:val="16"/>
        </w:rPr>
        <w:t>beitungshinweis: Sofern zutreffend, bitte durch Angabe „X“ in der entsprechenden Zelle kennzeichnen.</w:t>
      </w:r>
    </w:p>
    <w:p w14:paraId="0F5C04B2" w14:textId="77777777" w:rsidR="00EF757F" w:rsidRPr="00316AA7" w:rsidRDefault="00EF757F" w:rsidP="00A17A45"/>
    <w:p w14:paraId="386B5944" w14:textId="77777777" w:rsidR="00DF1E4E" w:rsidRPr="00316AA7" w:rsidRDefault="00DF1E4E" w:rsidP="00A17A45"/>
    <w:p w14:paraId="094C4FF6" w14:textId="77777777" w:rsidR="00F47406" w:rsidRPr="00367CBA" w:rsidRDefault="00367CBA" w:rsidP="00367CBA">
      <w:pPr>
        <w:outlineLvl w:val="0"/>
        <w:rPr>
          <w:b/>
        </w:rPr>
      </w:pPr>
      <w:r w:rsidRPr="00367CBA">
        <w:rPr>
          <w:rFonts w:cs="Arial"/>
          <w:b/>
        </w:rPr>
        <w:t>1</w:t>
      </w:r>
      <w:r>
        <w:rPr>
          <w:b/>
        </w:rPr>
        <w:t xml:space="preserve">  </w:t>
      </w:r>
      <w:r w:rsidR="00945C00" w:rsidRPr="00367CBA">
        <w:rPr>
          <w:b/>
        </w:rPr>
        <w:t>Zentrums</w:t>
      </w:r>
      <w:r w:rsidR="00942E26" w:rsidRPr="00367CBA">
        <w:rPr>
          <w:b/>
        </w:rPr>
        <w:t>fälle</w:t>
      </w:r>
    </w:p>
    <w:p w14:paraId="4FA44411" w14:textId="77777777" w:rsidR="00367CBA" w:rsidRPr="00367CBA" w:rsidRDefault="00367CBA" w:rsidP="00367CBA">
      <w:pPr>
        <w:rPr>
          <w:sz w:val="8"/>
          <w:szCs w:val="8"/>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992"/>
        <w:gridCol w:w="6413"/>
      </w:tblGrid>
      <w:tr w:rsidR="004B4411" w:rsidRPr="00D43EB7" w14:paraId="4E503F6D" w14:textId="77777777" w:rsidTr="002412F6">
        <w:tc>
          <w:tcPr>
            <w:tcW w:w="3402" w:type="dxa"/>
            <w:gridSpan w:val="4"/>
            <w:tcBorders>
              <w:top w:val="nil"/>
              <w:left w:val="nil"/>
            </w:tcBorders>
            <w:shd w:val="clear" w:color="auto" w:fill="auto"/>
            <w:vAlign w:val="center"/>
          </w:tcPr>
          <w:p w14:paraId="6BD426C0" w14:textId="77777777" w:rsidR="004B4411" w:rsidRPr="00C01293" w:rsidRDefault="004B4411" w:rsidP="0000140F">
            <w:pPr>
              <w:rPr>
                <w:rFonts w:cs="Arial"/>
                <w:szCs w:val="18"/>
              </w:rPr>
            </w:pPr>
          </w:p>
        </w:tc>
        <w:tc>
          <w:tcPr>
            <w:tcW w:w="6413" w:type="dxa"/>
            <w:tcBorders>
              <w:top w:val="single" w:sz="4" w:space="0" w:color="auto"/>
            </w:tcBorders>
            <w:vAlign w:val="center"/>
          </w:tcPr>
          <w:p w14:paraId="44DF8724" w14:textId="77777777" w:rsidR="004B4411" w:rsidRPr="00F658DF" w:rsidRDefault="004B4411" w:rsidP="00F658DF">
            <w:pPr>
              <w:spacing w:before="60" w:after="60"/>
              <w:ind w:left="-57" w:right="-57"/>
              <w:jc w:val="center"/>
            </w:pPr>
            <w:r>
              <w:t>Zentrumsfälle (</w:t>
            </w:r>
            <w:r w:rsidR="00953553">
              <w:t>mind. 50)</w:t>
            </w:r>
            <w:r w:rsidR="00953553">
              <w:rPr>
                <w:rFonts w:cs="Arial"/>
                <w:szCs w:val="18"/>
                <w:vertAlign w:val="superscript"/>
              </w:rPr>
              <w:t>1</w:t>
            </w:r>
            <w:r w:rsidR="00953553" w:rsidRPr="00C01293">
              <w:rPr>
                <w:rFonts w:cs="Arial"/>
                <w:szCs w:val="18"/>
                <w:vertAlign w:val="superscript"/>
              </w:rPr>
              <w:t>)</w:t>
            </w:r>
          </w:p>
        </w:tc>
      </w:tr>
      <w:tr w:rsidR="00953553" w:rsidRPr="003E0FFB" w14:paraId="3A7368E1" w14:textId="77777777" w:rsidTr="00550719">
        <w:tc>
          <w:tcPr>
            <w:tcW w:w="3402" w:type="dxa"/>
            <w:gridSpan w:val="4"/>
            <w:tcBorders>
              <w:bottom w:val="nil"/>
            </w:tcBorders>
            <w:vAlign w:val="center"/>
          </w:tcPr>
          <w:p w14:paraId="779E2025" w14:textId="77777777" w:rsidR="00953553" w:rsidRPr="00C01293" w:rsidRDefault="00953553" w:rsidP="00207D3D">
            <w:pPr>
              <w:spacing w:before="120" w:after="40"/>
              <w:ind w:left="142"/>
            </w:pPr>
            <w:r w:rsidRPr="00C01293">
              <w:rPr>
                <w:rFonts w:cs="Arial"/>
                <w:szCs w:val="18"/>
              </w:rPr>
              <w:t xml:space="preserve">aktuelles Kalenderjahr  </w:t>
            </w:r>
            <w:r w:rsidRPr="00C01293">
              <w:rPr>
                <w:rFonts w:cs="Arial"/>
                <w:szCs w:val="18"/>
                <w:vertAlign w:val="superscript"/>
              </w:rPr>
              <w:t>2)</w:t>
            </w:r>
          </w:p>
        </w:tc>
        <w:tc>
          <w:tcPr>
            <w:tcW w:w="6413" w:type="dxa"/>
            <w:vMerge w:val="restart"/>
            <w:vAlign w:val="center"/>
          </w:tcPr>
          <w:p w14:paraId="08442CB2" w14:textId="77777777" w:rsidR="00953553" w:rsidRPr="00A856EF" w:rsidRDefault="00953553" w:rsidP="00367CBA">
            <w:pPr>
              <w:jc w:val="center"/>
            </w:pPr>
          </w:p>
        </w:tc>
      </w:tr>
      <w:tr w:rsidR="00953553" w:rsidRPr="003E0FFB" w14:paraId="69C1F1F6" w14:textId="77777777" w:rsidTr="00550719">
        <w:tc>
          <w:tcPr>
            <w:tcW w:w="709" w:type="dxa"/>
            <w:tcBorders>
              <w:top w:val="nil"/>
            </w:tcBorders>
            <w:vAlign w:val="center"/>
          </w:tcPr>
          <w:p w14:paraId="788B4CC3" w14:textId="77777777" w:rsidR="00953553" w:rsidRPr="00C01293" w:rsidRDefault="00953553" w:rsidP="00207D3D">
            <w:pPr>
              <w:spacing w:after="60"/>
              <w:ind w:left="142"/>
              <w:rPr>
                <w:szCs w:val="16"/>
              </w:rPr>
            </w:pPr>
            <w:r w:rsidRPr="00C01293">
              <w:rPr>
                <w:szCs w:val="16"/>
              </w:rPr>
              <w:t>von</w:t>
            </w:r>
          </w:p>
        </w:tc>
        <w:tc>
          <w:tcPr>
            <w:tcW w:w="956" w:type="dxa"/>
            <w:tcBorders>
              <w:top w:val="single" w:sz="4" w:space="0" w:color="auto"/>
            </w:tcBorders>
            <w:vAlign w:val="center"/>
          </w:tcPr>
          <w:p w14:paraId="130CCA8E" w14:textId="77777777" w:rsidR="00953553" w:rsidRPr="00C01293" w:rsidRDefault="00953553" w:rsidP="00207D3D">
            <w:pPr>
              <w:spacing w:before="60" w:after="60"/>
              <w:jc w:val="center"/>
            </w:pPr>
            <w:r w:rsidRPr="00C01293">
              <w:t>01.01.</w:t>
            </w:r>
          </w:p>
        </w:tc>
        <w:tc>
          <w:tcPr>
            <w:tcW w:w="745" w:type="dxa"/>
            <w:tcBorders>
              <w:top w:val="nil"/>
            </w:tcBorders>
            <w:vAlign w:val="center"/>
          </w:tcPr>
          <w:p w14:paraId="6CC36AD9" w14:textId="77777777" w:rsidR="00953553" w:rsidRPr="00C01293" w:rsidRDefault="00953553" w:rsidP="00207D3D">
            <w:pPr>
              <w:spacing w:after="60"/>
              <w:ind w:left="142"/>
              <w:rPr>
                <w:szCs w:val="16"/>
              </w:rPr>
            </w:pPr>
            <w:r w:rsidRPr="00C01293">
              <w:rPr>
                <w:szCs w:val="16"/>
              </w:rPr>
              <w:t>bis</w:t>
            </w:r>
          </w:p>
        </w:tc>
        <w:tc>
          <w:tcPr>
            <w:tcW w:w="992" w:type="dxa"/>
            <w:tcBorders>
              <w:top w:val="single" w:sz="4" w:space="0" w:color="auto"/>
            </w:tcBorders>
            <w:vAlign w:val="center"/>
          </w:tcPr>
          <w:p w14:paraId="1FE6E8B1" w14:textId="77777777" w:rsidR="00953553" w:rsidRPr="00C01293" w:rsidRDefault="00953553" w:rsidP="00207D3D">
            <w:pPr>
              <w:spacing w:before="60" w:after="60"/>
              <w:jc w:val="center"/>
            </w:pPr>
            <w:r w:rsidRPr="009143A8">
              <w:rPr>
                <w:color w:val="0000FF"/>
              </w:rPr>
              <w:t>TT.MM.</w:t>
            </w:r>
          </w:p>
        </w:tc>
        <w:tc>
          <w:tcPr>
            <w:tcW w:w="6413" w:type="dxa"/>
            <w:vMerge/>
            <w:vAlign w:val="center"/>
          </w:tcPr>
          <w:p w14:paraId="78798A77" w14:textId="77777777" w:rsidR="00953553" w:rsidRPr="00A856EF" w:rsidRDefault="00953553" w:rsidP="00367CBA">
            <w:pPr>
              <w:spacing w:after="80"/>
              <w:jc w:val="center"/>
              <w:rPr>
                <w:strike/>
              </w:rPr>
            </w:pPr>
          </w:p>
        </w:tc>
      </w:tr>
      <w:tr w:rsidR="00953553" w:rsidRPr="00DB2746" w14:paraId="008CBDC0" w14:textId="77777777" w:rsidTr="007207E3">
        <w:tc>
          <w:tcPr>
            <w:tcW w:w="3402" w:type="dxa"/>
            <w:gridSpan w:val="4"/>
            <w:vAlign w:val="center"/>
          </w:tcPr>
          <w:p w14:paraId="506C5896" w14:textId="77777777" w:rsidR="00953553" w:rsidRPr="00C01293" w:rsidRDefault="00953553" w:rsidP="00207D3D">
            <w:pPr>
              <w:spacing w:before="120" w:after="120"/>
              <w:ind w:left="142"/>
            </w:pPr>
            <w:r w:rsidRPr="00C01293">
              <w:rPr>
                <w:rFonts w:cs="Arial"/>
                <w:szCs w:val="18"/>
              </w:rPr>
              <w:t xml:space="preserve">letztes Kalenderjahr  </w:t>
            </w:r>
            <w:r w:rsidRPr="00C01293">
              <w:rPr>
                <w:rFonts w:cs="Arial"/>
                <w:szCs w:val="18"/>
                <w:vertAlign w:val="superscript"/>
              </w:rPr>
              <w:t>3)</w:t>
            </w:r>
          </w:p>
        </w:tc>
        <w:tc>
          <w:tcPr>
            <w:tcW w:w="6413" w:type="dxa"/>
            <w:vAlign w:val="center"/>
          </w:tcPr>
          <w:p w14:paraId="678F53BF" w14:textId="77777777" w:rsidR="00953553" w:rsidRPr="00A856EF" w:rsidRDefault="00953553" w:rsidP="00367CBA">
            <w:pPr>
              <w:spacing w:before="80" w:after="80"/>
              <w:jc w:val="center"/>
            </w:pPr>
          </w:p>
        </w:tc>
      </w:tr>
    </w:tbl>
    <w:p w14:paraId="32582FCA" w14:textId="77777777" w:rsidR="00A134BA" w:rsidRDefault="00A134BA" w:rsidP="00A17A45">
      <w:pPr>
        <w:rPr>
          <w:sz w:val="16"/>
          <w:szCs w:val="16"/>
        </w:rPr>
      </w:pPr>
    </w:p>
    <w:p w14:paraId="7C2E2555" w14:textId="77777777" w:rsidR="007352F8" w:rsidRDefault="00207D3D" w:rsidP="00367CBA">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w:t>
      </w:r>
      <w:r w:rsidR="00945C00">
        <w:rPr>
          <w:sz w:val="16"/>
          <w:szCs w:val="16"/>
        </w:rPr>
        <w:t>Zentrums</w:t>
      </w:r>
      <w:r w:rsidR="0000140F">
        <w:rPr>
          <w:sz w:val="16"/>
          <w:szCs w:val="16"/>
        </w:rPr>
        <w:t>fälle</w:t>
      </w:r>
      <w:r>
        <w:rPr>
          <w:sz w:val="16"/>
          <w:szCs w:val="16"/>
        </w:rPr>
        <w:t xml:space="preserve"> ist </w:t>
      </w:r>
      <w:r w:rsidRPr="008F69D4">
        <w:rPr>
          <w:sz w:val="16"/>
          <w:szCs w:val="16"/>
        </w:rPr>
        <w:t xml:space="preserve">dem </w:t>
      </w:r>
      <w:r w:rsidRPr="004B4411">
        <w:rPr>
          <w:sz w:val="16"/>
          <w:szCs w:val="16"/>
        </w:rPr>
        <w:t xml:space="preserve">Erhebungsbogen </w:t>
      </w:r>
      <w:r w:rsidR="00FE5BBD" w:rsidRPr="004B4411">
        <w:rPr>
          <w:sz w:val="16"/>
          <w:szCs w:val="16"/>
        </w:rPr>
        <w:t>(EB_1.2.1)</w:t>
      </w:r>
      <w:r w:rsidR="00FE5BBD">
        <w:rPr>
          <w:sz w:val="16"/>
          <w:szCs w:val="16"/>
        </w:rPr>
        <w:t xml:space="preserve"> </w:t>
      </w:r>
      <w:r>
        <w:rPr>
          <w:sz w:val="16"/>
          <w:szCs w:val="16"/>
        </w:rPr>
        <w:t xml:space="preserve">bzw. dem </w:t>
      </w:r>
      <w:r w:rsidR="00942E26">
        <w:rPr>
          <w:sz w:val="16"/>
          <w:szCs w:val="16"/>
        </w:rPr>
        <w:t>Datenblatt</w:t>
      </w:r>
      <w:r>
        <w:rPr>
          <w:sz w:val="16"/>
          <w:szCs w:val="16"/>
        </w:rPr>
        <w:t xml:space="preserve"> zu entnehmen</w:t>
      </w:r>
      <w:r w:rsidRPr="008F69D4">
        <w:rPr>
          <w:sz w:val="16"/>
          <w:szCs w:val="16"/>
        </w:rPr>
        <w:t>.</w:t>
      </w:r>
      <w:r w:rsidR="007352F8">
        <w:rPr>
          <w:sz w:val="16"/>
          <w:szCs w:val="16"/>
        </w:rPr>
        <w:t xml:space="preserve"> </w:t>
      </w:r>
    </w:p>
    <w:p w14:paraId="115B2821" w14:textId="77777777" w:rsidR="00A916D3" w:rsidRPr="00A538A9" w:rsidRDefault="00207D3D" w:rsidP="00367CBA">
      <w:pPr>
        <w:tabs>
          <w:tab w:val="left" w:pos="284"/>
        </w:tabs>
        <w:ind w:left="284" w:hanging="284"/>
        <w:jc w:val="both"/>
        <w:rPr>
          <w:sz w:val="16"/>
          <w:szCs w:val="16"/>
        </w:rPr>
      </w:pPr>
      <w:r>
        <w:rPr>
          <w:sz w:val="16"/>
          <w:szCs w:val="16"/>
        </w:rPr>
        <w:t>2</w:t>
      </w:r>
      <w:r w:rsidR="00A916D3" w:rsidRPr="008F69D4">
        <w:rPr>
          <w:sz w:val="16"/>
          <w:szCs w:val="16"/>
        </w:rPr>
        <w:t>)</w:t>
      </w:r>
      <w:r w:rsidR="00A916D3" w:rsidRPr="008F69D4">
        <w:rPr>
          <w:sz w:val="16"/>
          <w:szCs w:val="16"/>
        </w:rPr>
        <w:tab/>
      </w:r>
      <w:r w:rsidR="002D381C">
        <w:rPr>
          <w:sz w:val="16"/>
          <w:szCs w:val="16"/>
        </w:rPr>
        <w:t>Z</w:t>
      </w:r>
      <w:r>
        <w:rPr>
          <w:sz w:val="16"/>
          <w:szCs w:val="16"/>
        </w:rPr>
        <w:t xml:space="preserve">um Zeitpunkt </w:t>
      </w:r>
      <w:r w:rsidR="00BA01CC">
        <w:rPr>
          <w:sz w:val="16"/>
          <w:szCs w:val="16"/>
        </w:rPr>
        <w:t xml:space="preserve">der </w:t>
      </w:r>
      <w:r>
        <w:rPr>
          <w:sz w:val="16"/>
          <w:szCs w:val="16"/>
        </w:rPr>
        <w:t xml:space="preserve">Einreichung </w:t>
      </w:r>
      <w:r w:rsidR="00BA01CC">
        <w:rPr>
          <w:sz w:val="16"/>
          <w:szCs w:val="16"/>
        </w:rPr>
        <w:t xml:space="preserve">der </w:t>
      </w:r>
      <w:r>
        <w:rPr>
          <w:sz w:val="16"/>
          <w:szCs w:val="16"/>
        </w:rPr>
        <w:t xml:space="preserve">Anfrage </w:t>
      </w:r>
      <w:r w:rsidR="00BA01CC">
        <w:rPr>
          <w:sz w:val="16"/>
          <w:szCs w:val="16"/>
        </w:rPr>
        <w:t xml:space="preserve">darf die </w:t>
      </w:r>
      <w:r>
        <w:rPr>
          <w:sz w:val="16"/>
          <w:szCs w:val="16"/>
        </w:rPr>
        <w:t>Aktualität der Daten max. 6 Wochen zurückliegend</w:t>
      </w:r>
      <w:r w:rsidR="00BA01CC">
        <w:rPr>
          <w:sz w:val="16"/>
          <w:szCs w:val="16"/>
        </w:rPr>
        <w:t xml:space="preserve"> sein</w:t>
      </w:r>
      <w:r w:rsidR="002D381C">
        <w:rPr>
          <w:sz w:val="16"/>
          <w:szCs w:val="16"/>
        </w:rPr>
        <w:t xml:space="preserve">. </w:t>
      </w:r>
      <w:r w:rsidR="0000140F">
        <w:rPr>
          <w:sz w:val="16"/>
          <w:szCs w:val="16"/>
        </w:rPr>
        <w:t xml:space="preserve">Bei einer grenzwertigen Fallzahlerfüllung sind weitergehende detaillierte Fallzahldarstellungen </w:t>
      </w:r>
      <w:r w:rsidR="0000140F" w:rsidRPr="009F765F">
        <w:rPr>
          <w:sz w:val="16"/>
          <w:szCs w:val="16"/>
        </w:rPr>
        <w:t xml:space="preserve">erforderlich. </w:t>
      </w:r>
      <w:r w:rsidR="002D381C" w:rsidRPr="009F765F">
        <w:rPr>
          <w:sz w:val="16"/>
          <w:szCs w:val="16"/>
        </w:rPr>
        <w:t>Eine</w:t>
      </w:r>
      <w:r w:rsidRPr="009F765F">
        <w:rPr>
          <w:sz w:val="16"/>
          <w:szCs w:val="16"/>
        </w:rPr>
        <w:t xml:space="preserve"> Aktualisierung der </w:t>
      </w:r>
      <w:r w:rsidR="002D381C" w:rsidRPr="009F765F">
        <w:rPr>
          <w:sz w:val="16"/>
          <w:szCs w:val="16"/>
        </w:rPr>
        <w:t xml:space="preserve">Angaben kann </w:t>
      </w:r>
      <w:r w:rsidR="009F765F" w:rsidRPr="009F765F">
        <w:rPr>
          <w:sz w:val="16"/>
          <w:szCs w:val="16"/>
        </w:rPr>
        <w:t xml:space="preserve">auf Grundlage </w:t>
      </w:r>
      <w:r w:rsidR="009F765F" w:rsidRPr="00A538A9">
        <w:rPr>
          <w:sz w:val="16"/>
          <w:szCs w:val="16"/>
        </w:rPr>
        <w:t>der Basisdaten unmittelbar vor dem</w:t>
      </w:r>
      <w:r w:rsidR="002D381C" w:rsidRPr="00A538A9">
        <w:rPr>
          <w:sz w:val="16"/>
          <w:szCs w:val="16"/>
        </w:rPr>
        <w:t xml:space="preserve"> Erstaudit bzw. </w:t>
      </w:r>
      <w:r w:rsidR="009F765F" w:rsidRPr="00A538A9">
        <w:rPr>
          <w:sz w:val="16"/>
          <w:szCs w:val="16"/>
        </w:rPr>
        <w:t xml:space="preserve">bei der </w:t>
      </w:r>
      <w:r w:rsidR="002D381C" w:rsidRPr="00A538A9">
        <w:rPr>
          <w:sz w:val="16"/>
          <w:szCs w:val="16"/>
        </w:rPr>
        <w:t>Bewertung Ausschuss Zertifikatserteilung</w:t>
      </w:r>
      <w:r w:rsidR="009F765F" w:rsidRPr="00A538A9">
        <w:rPr>
          <w:sz w:val="16"/>
          <w:szCs w:val="16"/>
        </w:rPr>
        <w:t xml:space="preserve"> an</w:t>
      </w:r>
      <w:r w:rsidR="002D381C" w:rsidRPr="00A538A9">
        <w:rPr>
          <w:sz w:val="16"/>
          <w:szCs w:val="16"/>
        </w:rPr>
        <w:t>gefordert werden.</w:t>
      </w:r>
      <w:r w:rsidR="009F765F" w:rsidRPr="00A538A9">
        <w:rPr>
          <w:sz w:val="16"/>
          <w:szCs w:val="16"/>
        </w:rPr>
        <w:t xml:space="preserve"> Dies ist insbesondere bei einer grenzwertigen Fallzahlerfüllung gegeben.</w:t>
      </w:r>
    </w:p>
    <w:p w14:paraId="711F279E" w14:textId="77777777" w:rsidR="009F765F" w:rsidRPr="00A538A9" w:rsidRDefault="00207D3D" w:rsidP="00367CBA">
      <w:pPr>
        <w:tabs>
          <w:tab w:val="left" w:pos="284"/>
        </w:tabs>
        <w:ind w:left="284" w:hanging="284"/>
        <w:jc w:val="both"/>
        <w:rPr>
          <w:sz w:val="16"/>
          <w:szCs w:val="16"/>
        </w:rPr>
      </w:pPr>
      <w:r w:rsidRPr="00A538A9">
        <w:rPr>
          <w:sz w:val="16"/>
          <w:szCs w:val="16"/>
        </w:rPr>
        <w:t>3</w:t>
      </w:r>
      <w:r w:rsidR="00A916D3" w:rsidRPr="00A538A9">
        <w:rPr>
          <w:sz w:val="16"/>
          <w:szCs w:val="16"/>
        </w:rPr>
        <w:t>)</w:t>
      </w:r>
      <w:r w:rsidR="00A916D3" w:rsidRPr="00A538A9">
        <w:rPr>
          <w:sz w:val="16"/>
          <w:szCs w:val="16"/>
        </w:rPr>
        <w:tab/>
      </w:r>
      <w:r w:rsidR="00A538A9" w:rsidRPr="00A538A9">
        <w:rPr>
          <w:sz w:val="16"/>
          <w:szCs w:val="16"/>
        </w:rPr>
        <w:t>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(Blatt 1 des Datenblattes) zu dieser „Anfrage Zertifizierungsaufwand“ mit einzureichen. Das vollständig bearbeitete Datenblatt ist erst nach „Antragsstellung“ zusammen mit dem bearbeiteten Erhebungsbogen einzureichen. Ggf. kann von Seiten OnkoZert im Rahmen der Abstimmung der Anfrage auch die Bearbeitung des Tabellenblattes „Netzwerk Chirurgie“ eingefordert werden.</w:t>
      </w:r>
    </w:p>
    <w:p w14:paraId="533FC9FD" w14:textId="1A7AFAB6" w:rsidR="00EF757F" w:rsidRDefault="00EF757F">
      <w:r>
        <w:br w:type="page"/>
      </w:r>
    </w:p>
    <w:p w14:paraId="7AF0E092" w14:textId="77777777" w:rsidR="004B4411" w:rsidRDefault="004B4411" w:rsidP="00A538A9"/>
    <w:p w14:paraId="5134D6D6" w14:textId="77777777" w:rsidR="00AE5FE8" w:rsidRPr="00AE5FE8" w:rsidRDefault="00AE5FE8" w:rsidP="00A538A9"/>
    <w:p w14:paraId="7322A71B" w14:textId="77777777" w:rsidR="00D93317" w:rsidRDefault="00DF1E4E" w:rsidP="00D93317">
      <w:pPr>
        <w:spacing w:line="276" w:lineRule="auto"/>
      </w:pPr>
      <w:r>
        <w:rPr>
          <w:b/>
        </w:rPr>
        <w:t>3</w:t>
      </w:r>
      <w:r w:rsidR="00D93317">
        <w:rPr>
          <w:b/>
        </w:rPr>
        <w:t xml:space="preserve">  </w:t>
      </w:r>
      <w:r w:rsidR="00D93317" w:rsidRPr="00B56539">
        <w:rPr>
          <w:b/>
        </w:rPr>
        <w:t>Kooperationspartner</w:t>
      </w:r>
      <w:r w:rsidR="00D93317">
        <w:rPr>
          <w:b/>
        </w:rPr>
        <w:t xml:space="preserve"> </w:t>
      </w:r>
      <w:r w:rsidR="00D93317" w:rsidRPr="00B56539">
        <w:t>(Stammblatt)</w:t>
      </w:r>
    </w:p>
    <w:p w14:paraId="1371AF12" w14:textId="77777777" w:rsidR="00D93317" w:rsidRPr="00524FE2" w:rsidRDefault="00D93317" w:rsidP="00D93317">
      <w:pPr>
        <w:spacing w:line="276" w:lineRule="auto"/>
        <w:rPr>
          <w:sz w:val="8"/>
          <w:szCs w:val="8"/>
        </w:rPr>
      </w:pPr>
    </w:p>
    <w:p w14:paraId="0B560D8C" w14:textId="77777777" w:rsidR="00D93317" w:rsidRDefault="00D93317" w:rsidP="00D93317">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14:paraId="7F527CB0" w14:textId="77777777" w:rsidR="00D93317" w:rsidRDefault="00D93317" w:rsidP="00D93317"/>
    <w:p w14:paraId="1A865B0F" w14:textId="77777777" w:rsidR="00DF1E4E" w:rsidRDefault="00DF1E4E" w:rsidP="00D93317"/>
    <w:p w14:paraId="2F601050" w14:textId="77777777" w:rsidR="00C01293" w:rsidRDefault="00DF1E4E" w:rsidP="00D93317">
      <w:pPr>
        <w:rPr>
          <w:rFonts w:cs="Arial"/>
          <w:b/>
        </w:rPr>
      </w:pPr>
      <w:r>
        <w:rPr>
          <w:rFonts w:cs="Arial"/>
          <w:b/>
        </w:rPr>
        <w:t>4</w:t>
      </w:r>
      <w:r w:rsidR="00D93317">
        <w:rPr>
          <w:rFonts w:cs="Arial"/>
          <w:b/>
        </w:rPr>
        <w:t xml:space="preserve">  </w:t>
      </w:r>
      <w:r w:rsidR="00D93317" w:rsidRPr="00584C2C">
        <w:rPr>
          <w:rFonts w:cs="Arial"/>
          <w:b/>
        </w:rPr>
        <w:t xml:space="preserve">Zeitliche Planung </w:t>
      </w:r>
      <w:r w:rsidR="00D93317">
        <w:rPr>
          <w:rFonts w:cs="Arial"/>
          <w:b/>
        </w:rPr>
        <w:t>Z</w:t>
      </w:r>
      <w:r w:rsidR="00D93317" w:rsidRPr="00584C2C">
        <w:rPr>
          <w:rFonts w:cs="Arial"/>
          <w:b/>
        </w:rPr>
        <w:t>ertifizierung</w:t>
      </w:r>
    </w:p>
    <w:p w14:paraId="135E99F1" w14:textId="77777777" w:rsidR="00A538A9" w:rsidRPr="00A538A9" w:rsidRDefault="00A538A9" w:rsidP="00D93317">
      <w:pPr>
        <w:rPr>
          <w:rFonts w:cs="Arial"/>
          <w:b/>
          <w:sz w:val="8"/>
          <w:szCs w:val="8"/>
        </w:rPr>
      </w:pPr>
    </w:p>
    <w:tbl>
      <w:tblPr>
        <w:tblStyle w:val="Tabellenraster"/>
        <w:tblW w:w="0" w:type="auto"/>
        <w:tblLook w:val="04A0" w:firstRow="1" w:lastRow="0" w:firstColumn="1" w:lastColumn="0" w:noHBand="0" w:noVBand="1"/>
      </w:tblPr>
      <w:tblGrid>
        <w:gridCol w:w="6663"/>
        <w:gridCol w:w="1701"/>
      </w:tblGrid>
      <w:tr w:rsidR="00C01293" w:rsidRPr="00C01293" w14:paraId="533DC308" w14:textId="77777777" w:rsidTr="00661539">
        <w:trPr>
          <w:trHeight w:val="233"/>
        </w:trPr>
        <w:tc>
          <w:tcPr>
            <w:tcW w:w="6663" w:type="dxa"/>
            <w:tcBorders>
              <w:top w:val="nil"/>
              <w:left w:val="nil"/>
              <w:bottom w:val="nil"/>
            </w:tcBorders>
          </w:tcPr>
          <w:p w14:paraId="2F4473F7" w14:textId="77777777" w:rsidR="00C01293" w:rsidRPr="00C01293" w:rsidRDefault="00C01293" w:rsidP="00C01293">
            <w:pPr>
              <w:spacing w:before="80" w:after="80"/>
            </w:pPr>
            <w:r w:rsidRPr="00DB2746">
              <w:t>Geplanter Termin für die Zertifizierung</w:t>
            </w:r>
          </w:p>
        </w:tc>
        <w:tc>
          <w:tcPr>
            <w:tcW w:w="1701" w:type="dxa"/>
          </w:tcPr>
          <w:p w14:paraId="70219428" w14:textId="77777777" w:rsidR="00C01293" w:rsidRPr="00C01293" w:rsidRDefault="00C01293" w:rsidP="00C01293">
            <w:pPr>
              <w:spacing w:before="80" w:after="80"/>
              <w:rPr>
                <w:color w:val="0000FF"/>
              </w:rPr>
            </w:pPr>
            <w:r w:rsidRPr="00C01293">
              <w:rPr>
                <w:color w:val="0000FF"/>
              </w:rPr>
              <w:t>TT.MM.JJJJ</w:t>
            </w:r>
          </w:p>
        </w:tc>
      </w:tr>
    </w:tbl>
    <w:p w14:paraId="036FF788" w14:textId="77777777" w:rsidR="00D93317" w:rsidRPr="00914DF2" w:rsidRDefault="00D93317" w:rsidP="00F31A92">
      <w:pPr>
        <w:rPr>
          <w:sz w:val="16"/>
          <w:szCs w:val="16"/>
        </w:rPr>
      </w:pPr>
    </w:p>
    <w:tbl>
      <w:tblPr>
        <w:tblW w:w="9295" w:type="dxa"/>
        <w:tblLayout w:type="fixed"/>
        <w:tblCellMar>
          <w:left w:w="70" w:type="dxa"/>
          <w:right w:w="70" w:type="dxa"/>
        </w:tblCellMar>
        <w:tblLook w:val="0000" w:firstRow="0" w:lastRow="0" w:firstColumn="0" w:lastColumn="0" w:noHBand="0" w:noVBand="0"/>
      </w:tblPr>
      <w:tblGrid>
        <w:gridCol w:w="6663"/>
        <w:gridCol w:w="425"/>
        <w:gridCol w:w="850"/>
        <w:gridCol w:w="426"/>
        <w:gridCol w:w="708"/>
        <w:gridCol w:w="223"/>
      </w:tblGrid>
      <w:tr w:rsidR="00A856EF" w:rsidRPr="00A856EF" w14:paraId="4D21F493" w14:textId="77777777" w:rsidTr="00661539">
        <w:trPr>
          <w:trHeight w:val="120"/>
        </w:trPr>
        <w:tc>
          <w:tcPr>
            <w:tcW w:w="6663" w:type="dxa"/>
            <w:tcBorders>
              <w:right w:val="single" w:sz="4" w:space="0" w:color="auto"/>
            </w:tcBorders>
          </w:tcPr>
          <w:p w14:paraId="7977C5EA" w14:textId="77777777" w:rsidR="00C01293" w:rsidRPr="00A856EF" w:rsidRDefault="00C01293" w:rsidP="00C6747A">
            <w:pPr>
              <w:spacing w:before="60" w:after="60"/>
            </w:pPr>
            <w:r w:rsidRPr="00A856EF">
              <w:t>Zertifizierung terminlich kombiniert mit Onkologischem Zentrum</w:t>
            </w:r>
          </w:p>
        </w:tc>
        <w:tc>
          <w:tcPr>
            <w:tcW w:w="425" w:type="dxa"/>
            <w:tcBorders>
              <w:top w:val="single" w:sz="4" w:space="0" w:color="auto"/>
              <w:left w:val="single" w:sz="4" w:space="0" w:color="auto"/>
              <w:bottom w:val="single" w:sz="4" w:space="0" w:color="auto"/>
              <w:right w:val="single" w:sz="4" w:space="0" w:color="auto"/>
            </w:tcBorders>
          </w:tcPr>
          <w:p w14:paraId="02F093FA" w14:textId="77777777" w:rsidR="00C01293" w:rsidRPr="00A856EF" w:rsidRDefault="00C01293" w:rsidP="00C6747A">
            <w:pPr>
              <w:spacing w:before="60" w:after="60"/>
            </w:pPr>
          </w:p>
        </w:tc>
        <w:tc>
          <w:tcPr>
            <w:tcW w:w="850" w:type="dxa"/>
            <w:tcBorders>
              <w:left w:val="single" w:sz="4" w:space="0" w:color="auto"/>
              <w:right w:val="single" w:sz="4" w:space="0" w:color="auto"/>
            </w:tcBorders>
          </w:tcPr>
          <w:p w14:paraId="62699BEF" w14:textId="77777777" w:rsidR="00C01293" w:rsidRPr="00A856EF" w:rsidRDefault="00C01293" w:rsidP="00C6747A">
            <w:pPr>
              <w:spacing w:before="60" w:after="60"/>
            </w:pPr>
            <w:r w:rsidRPr="00A856EF">
              <w:t>ja</w:t>
            </w:r>
          </w:p>
        </w:tc>
        <w:tc>
          <w:tcPr>
            <w:tcW w:w="426" w:type="dxa"/>
            <w:tcBorders>
              <w:top w:val="single" w:sz="4" w:space="0" w:color="auto"/>
              <w:left w:val="single" w:sz="4" w:space="0" w:color="auto"/>
              <w:bottom w:val="single" w:sz="4" w:space="0" w:color="auto"/>
              <w:right w:val="single" w:sz="4" w:space="0" w:color="auto"/>
            </w:tcBorders>
          </w:tcPr>
          <w:p w14:paraId="08900FEC" w14:textId="77777777" w:rsidR="00C01293" w:rsidRPr="00A856EF" w:rsidRDefault="00C01293" w:rsidP="00C6747A">
            <w:pPr>
              <w:spacing w:before="60" w:after="60"/>
            </w:pPr>
          </w:p>
        </w:tc>
        <w:tc>
          <w:tcPr>
            <w:tcW w:w="708" w:type="dxa"/>
            <w:tcBorders>
              <w:left w:val="single" w:sz="4" w:space="0" w:color="auto"/>
            </w:tcBorders>
          </w:tcPr>
          <w:p w14:paraId="19BF9107" w14:textId="77777777" w:rsidR="00C01293" w:rsidRPr="00A856EF" w:rsidRDefault="00C01293" w:rsidP="00C6747A">
            <w:pPr>
              <w:spacing w:before="60" w:after="60"/>
            </w:pPr>
            <w:r w:rsidRPr="00A856EF">
              <w:t>nein</w:t>
            </w:r>
          </w:p>
        </w:tc>
        <w:tc>
          <w:tcPr>
            <w:tcW w:w="223" w:type="dxa"/>
          </w:tcPr>
          <w:p w14:paraId="652B672C" w14:textId="77777777" w:rsidR="00C01293" w:rsidRPr="00A856EF" w:rsidRDefault="00C01293" w:rsidP="00C6747A">
            <w:pPr>
              <w:spacing w:before="60" w:after="60"/>
            </w:pPr>
          </w:p>
        </w:tc>
      </w:tr>
    </w:tbl>
    <w:p w14:paraId="2AB09354" w14:textId="77777777" w:rsidR="00B15248" w:rsidRPr="00D93317" w:rsidRDefault="00B15248" w:rsidP="00F31A92">
      <w:pPr>
        <w:rPr>
          <w:sz w:val="12"/>
          <w:szCs w:val="12"/>
        </w:rPr>
      </w:pPr>
    </w:p>
    <w:p w14:paraId="5310D4E2" w14:textId="77777777" w:rsidR="00D93317" w:rsidRPr="00661539" w:rsidRDefault="00D93317" w:rsidP="00661539">
      <w:pPr>
        <w:rPr>
          <w:sz w:val="16"/>
          <w:szCs w:val="16"/>
        </w:rPr>
      </w:pPr>
      <w:r w:rsidRPr="00661539">
        <w:rPr>
          <w:sz w:val="16"/>
          <w:szCs w:val="16"/>
        </w:rPr>
        <w:t xml:space="preserve">Die hier gestellte Anfrage </w:t>
      </w:r>
      <w:r w:rsidR="00524FE2" w:rsidRPr="00661539">
        <w:rPr>
          <w:sz w:val="16"/>
          <w:szCs w:val="16"/>
        </w:rPr>
        <w:t xml:space="preserve">ist mind. </w:t>
      </w:r>
      <w:r w:rsidR="00AF685D" w:rsidRPr="00661539">
        <w:rPr>
          <w:sz w:val="16"/>
          <w:szCs w:val="16"/>
        </w:rPr>
        <w:t>4</w:t>
      </w:r>
      <w:r w:rsidRPr="00661539">
        <w:rPr>
          <w:sz w:val="16"/>
          <w:szCs w:val="16"/>
        </w:rPr>
        <w:t xml:space="preserve"> Monate vor dem geplanten Termin des Erstzertifizierungsaudits bei OnkoZert </w:t>
      </w:r>
      <w:r w:rsidR="00524FE2" w:rsidRPr="00661539">
        <w:rPr>
          <w:sz w:val="16"/>
          <w:szCs w:val="16"/>
        </w:rPr>
        <w:t>einzureichen</w:t>
      </w:r>
      <w:r w:rsidRPr="00661539">
        <w:rPr>
          <w:sz w:val="16"/>
          <w:szCs w:val="16"/>
        </w:rPr>
        <w:t xml:space="preserve">. </w:t>
      </w:r>
    </w:p>
    <w:p w14:paraId="47C3B3FF" w14:textId="77777777" w:rsidR="00D93317" w:rsidRPr="00661539" w:rsidRDefault="00D93317" w:rsidP="00661539">
      <w:pPr>
        <w:rPr>
          <w:sz w:val="16"/>
          <w:szCs w:val="16"/>
        </w:rPr>
      </w:pPr>
      <w:r w:rsidRPr="00661539">
        <w:rPr>
          <w:sz w:val="16"/>
          <w:szCs w:val="16"/>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39DD2BEF" w14:textId="77777777" w:rsidR="005C5E70" w:rsidRPr="00661539" w:rsidRDefault="00D93317" w:rsidP="00661539">
      <w:pPr>
        <w:rPr>
          <w:sz w:val="16"/>
          <w:szCs w:val="16"/>
        </w:rPr>
      </w:pPr>
      <w:r w:rsidRPr="00661539">
        <w:rPr>
          <w:sz w:val="16"/>
          <w:szCs w:val="16"/>
        </w:rPr>
        <w:t>Informationen zum Ablauf der Zertifizierung und geltende Bestimmungen erhalten Sie auf der Homepage von OnkoZert (</w:t>
      </w:r>
      <w:hyperlink r:id="rId8" w:history="1">
        <w:r w:rsidRPr="00661539">
          <w:rPr>
            <w:rStyle w:val="Hyperlink"/>
            <w:sz w:val="16"/>
            <w:szCs w:val="16"/>
          </w:rPr>
          <w:t>http://www.onkozert.de/ablauf.htm</w:t>
        </w:r>
      </w:hyperlink>
      <w:r w:rsidRPr="00661539">
        <w:rPr>
          <w:sz w:val="16"/>
          <w:szCs w:val="16"/>
        </w:rPr>
        <w:t>) sowie in telefonischer Absprache unter +49 (0)7 31 / 70 51 16 0.</w:t>
      </w:r>
    </w:p>
    <w:sectPr w:rsidR="005C5E70" w:rsidRPr="00661539" w:rsidSect="00D93317">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560F" w14:textId="77777777" w:rsidR="00E20F8F" w:rsidRDefault="00E20F8F">
      <w:r>
        <w:separator/>
      </w:r>
    </w:p>
  </w:endnote>
  <w:endnote w:type="continuationSeparator" w:id="0">
    <w:p w14:paraId="36973500" w14:textId="77777777" w:rsidR="00E20F8F" w:rsidRDefault="00E2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EEF" w14:textId="4CFE9CDE"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EF757F">
      <w:rPr>
        <w:rFonts w:cs="Arial"/>
        <w:noProof/>
        <w:sz w:val="14"/>
        <w:szCs w:val="14"/>
      </w:rPr>
      <w:t>201-MSAR_anfrage-B2 (220705)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A856EF">
      <w:rPr>
        <w:rFonts w:cs="Arial"/>
        <w:noProof/>
        <w:sz w:val="14"/>
        <w:szCs w:val="14"/>
      </w:rPr>
      <w:t>1</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A856EF">
      <w:rPr>
        <w:rFonts w:cs="Arial"/>
        <w:noProof/>
        <w:sz w:val="14"/>
        <w:szCs w:val="14"/>
      </w:rPr>
      <w:t>1</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31AF" w14:textId="77777777" w:rsidR="00E20F8F" w:rsidRDefault="00E20F8F">
      <w:r>
        <w:separator/>
      </w:r>
    </w:p>
  </w:footnote>
  <w:footnote w:type="continuationSeparator" w:id="0">
    <w:p w14:paraId="47C5887D" w14:textId="77777777" w:rsidR="00E20F8F" w:rsidRDefault="00E2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6D0D86" w:rsidRPr="0023639B" w14:paraId="55B1BF38" w14:textId="77777777" w:rsidTr="00081846">
      <w:trPr>
        <w:cantSplit/>
        <w:trHeight w:val="1470"/>
      </w:trPr>
      <w:tc>
        <w:tcPr>
          <w:tcW w:w="7583" w:type="dxa"/>
          <w:vAlign w:val="bottom"/>
        </w:tcPr>
        <w:p w14:paraId="5EC55459" w14:textId="77777777" w:rsidR="006D0D86" w:rsidRPr="008F69D4" w:rsidRDefault="006D0D86" w:rsidP="006D0D86">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4B4411">
            <w:rPr>
              <w:bCs w:val="0"/>
              <w:sz w:val="24"/>
              <w:szCs w:val="24"/>
              <w:u w:val="none"/>
              <w:lang w:val="de-DE"/>
            </w:rPr>
            <w:t>Sarkomzentren (MSAR)</w:t>
          </w:r>
        </w:p>
        <w:p w14:paraId="5341C375" w14:textId="77777777" w:rsidR="006D0D86" w:rsidRPr="00460841" w:rsidRDefault="006D0D86" w:rsidP="006D0D86">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14:paraId="1CF43347" w14:textId="77777777" w:rsidR="006D0D86" w:rsidRDefault="006D0D86" w:rsidP="006D0D86">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1B917D16" wp14:editId="377879DA">
                <wp:extent cx="1362075" cy="409575"/>
                <wp:effectExtent l="0" t="0" r="9525" b="9525"/>
                <wp:docPr id="3" name="Grafik 3"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Pr>
              <w:b/>
              <w:bCs/>
              <w:sz w:val="48"/>
            </w:rPr>
            <w:br/>
          </w:r>
          <w:r w:rsidRPr="00E30472">
            <w:rPr>
              <w:spacing w:val="-1"/>
              <w:sz w:val="12"/>
              <w:szCs w:val="12"/>
            </w:rPr>
            <w:t>Unabhängiges Zertifizierungsinstitut</w:t>
          </w:r>
          <w:r>
            <w:rPr>
              <w:spacing w:val="-1"/>
              <w:sz w:val="12"/>
              <w:szCs w:val="12"/>
            </w:rPr>
            <w:br/>
          </w:r>
          <w:r w:rsidRPr="00E30472">
            <w:rPr>
              <w:spacing w:val="4"/>
              <w:sz w:val="12"/>
              <w:szCs w:val="12"/>
            </w:rPr>
            <w:t>der Deutschen Krebsgesellschaft</w:t>
          </w:r>
        </w:p>
        <w:p w14:paraId="5F5FE11D" w14:textId="77777777" w:rsidR="006D0D86" w:rsidRPr="00D43314" w:rsidRDefault="006D0D86" w:rsidP="006D0D86">
          <w:pPr>
            <w:pStyle w:val="Kopfzeile"/>
            <w:tabs>
              <w:tab w:val="clear" w:pos="4536"/>
              <w:tab w:val="clear" w:pos="9072"/>
              <w:tab w:val="right" w:pos="4041"/>
            </w:tabs>
            <w:ind w:right="-57"/>
            <w:rPr>
              <w:b/>
              <w:bCs/>
              <w:sz w:val="4"/>
              <w:szCs w:val="4"/>
            </w:rPr>
          </w:pPr>
        </w:p>
        <w:p w14:paraId="7C4C09D2" w14:textId="77777777" w:rsidR="006D0D86" w:rsidRPr="00E30472" w:rsidRDefault="006D0D86" w:rsidP="006D0D86">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4E562BB" w14:textId="1887D887" w:rsidR="006D0D86" w:rsidRPr="0023639B" w:rsidRDefault="006D0D86" w:rsidP="00690F19">
          <w:pPr>
            <w:pStyle w:val="Kopfzeile"/>
            <w:tabs>
              <w:tab w:val="left" w:pos="284"/>
            </w:tabs>
            <w:rPr>
              <w:sz w:val="4"/>
              <w:szCs w:val="4"/>
              <w:lang w:val="en-US"/>
            </w:rPr>
          </w:pPr>
          <w:r w:rsidRPr="0023639B">
            <w:rPr>
              <w:sz w:val="12"/>
              <w:szCs w:val="12"/>
              <w:lang w:val="en-US"/>
            </w:rPr>
            <w:t>Tel.</w:t>
          </w:r>
          <w:r w:rsidRPr="0023639B">
            <w:rPr>
              <w:sz w:val="12"/>
              <w:szCs w:val="12"/>
              <w:lang w:val="en-US"/>
            </w:rPr>
            <w:tab/>
            <w:t>+49  (0)7 31 / 70 51 16 - 0</w:t>
          </w:r>
          <w:r w:rsidRPr="0023639B">
            <w:rPr>
              <w:sz w:val="12"/>
              <w:szCs w:val="12"/>
              <w:lang w:val="en-US"/>
            </w:rPr>
            <w:br/>
          </w:r>
        </w:p>
        <w:p w14:paraId="6F095FEB" w14:textId="77777777" w:rsidR="006D0D86" w:rsidRPr="0023639B" w:rsidRDefault="006D0D86" w:rsidP="006D0D86">
          <w:pPr>
            <w:pStyle w:val="Kopfzeile"/>
            <w:tabs>
              <w:tab w:val="clear" w:pos="4536"/>
              <w:tab w:val="clear" w:pos="9072"/>
              <w:tab w:val="right" w:pos="4041"/>
            </w:tabs>
            <w:ind w:right="-57"/>
            <w:rPr>
              <w:lang w:val="en-US"/>
            </w:rPr>
          </w:pPr>
          <w:r w:rsidRPr="0023639B">
            <w:rPr>
              <w:spacing w:val="-2"/>
              <w:sz w:val="12"/>
              <w:szCs w:val="12"/>
              <w:lang w:val="en-US"/>
            </w:rPr>
            <w:t xml:space="preserve">www.onkozert.de, </w:t>
          </w:r>
          <w:smartTag w:uri="urn:schemas-microsoft-com:office:smarttags" w:element="PersonName">
            <w:r w:rsidRPr="0023639B">
              <w:rPr>
                <w:spacing w:val="-2"/>
                <w:sz w:val="12"/>
                <w:szCs w:val="12"/>
                <w:lang w:val="en-US"/>
              </w:rPr>
              <w:t>info@onkozert.de</w:t>
            </w:r>
          </w:smartTag>
        </w:p>
      </w:tc>
    </w:tr>
  </w:tbl>
  <w:p w14:paraId="1F01A322" w14:textId="77777777" w:rsidR="00FE488E" w:rsidRPr="006D0D86" w:rsidRDefault="00FE488E" w:rsidP="00123EEE">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4E0B"/>
    <w:multiLevelType w:val="hybridMultilevel"/>
    <w:tmpl w:val="9BE059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A450EF"/>
    <w:multiLevelType w:val="hybridMultilevel"/>
    <w:tmpl w:val="6E4A9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5B0C32"/>
    <w:multiLevelType w:val="hybridMultilevel"/>
    <w:tmpl w:val="2B84E9AE"/>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C107D3E"/>
    <w:multiLevelType w:val="hybridMultilevel"/>
    <w:tmpl w:val="BE80BD1C"/>
    <w:lvl w:ilvl="0" w:tplc="1042F4F6">
      <w:start w:val="1"/>
      <w:numFmt w:val="bullet"/>
      <w:lvlText w:val=""/>
      <w:lvlJc w:val="left"/>
      <w:pPr>
        <w:tabs>
          <w:tab w:val="num" w:pos="360"/>
        </w:tabs>
        <w:ind w:left="360" w:hanging="360"/>
      </w:pPr>
      <w:rPr>
        <w:rFonts w:ascii="Symbol" w:hAnsi="Symbol" w:hint="default"/>
      </w:rPr>
    </w:lvl>
    <w:lvl w:ilvl="1" w:tplc="4A3A0A00">
      <w:numFmt w:val="bullet"/>
      <w:lvlText w:val="•"/>
      <w:lvlJc w:val="left"/>
      <w:pPr>
        <w:ind w:left="1425" w:hanging="705"/>
      </w:pPr>
      <w:rPr>
        <w:rFonts w:ascii="Arial" w:eastAsia="Times New Roman" w:hAnsi="Arial" w:cs="Arial" w:hint="default"/>
      </w:rPr>
    </w:lvl>
    <w:lvl w:ilvl="2" w:tplc="AB209C92" w:tentative="1">
      <w:start w:val="1"/>
      <w:numFmt w:val="bullet"/>
      <w:lvlText w:val=""/>
      <w:lvlJc w:val="left"/>
      <w:pPr>
        <w:tabs>
          <w:tab w:val="num" w:pos="1800"/>
        </w:tabs>
        <w:ind w:left="1800" w:hanging="360"/>
      </w:pPr>
      <w:rPr>
        <w:rFonts w:ascii="Symbol" w:hAnsi="Symbol" w:hint="default"/>
      </w:rPr>
    </w:lvl>
    <w:lvl w:ilvl="3" w:tplc="3920DB9E" w:tentative="1">
      <w:start w:val="1"/>
      <w:numFmt w:val="bullet"/>
      <w:lvlText w:val=""/>
      <w:lvlJc w:val="left"/>
      <w:pPr>
        <w:tabs>
          <w:tab w:val="num" w:pos="2520"/>
        </w:tabs>
        <w:ind w:left="2520" w:hanging="360"/>
      </w:pPr>
      <w:rPr>
        <w:rFonts w:ascii="Symbol" w:hAnsi="Symbol" w:hint="default"/>
      </w:rPr>
    </w:lvl>
    <w:lvl w:ilvl="4" w:tplc="DFF0B69E" w:tentative="1">
      <w:start w:val="1"/>
      <w:numFmt w:val="bullet"/>
      <w:lvlText w:val=""/>
      <w:lvlJc w:val="left"/>
      <w:pPr>
        <w:tabs>
          <w:tab w:val="num" w:pos="3240"/>
        </w:tabs>
        <w:ind w:left="3240" w:hanging="360"/>
      </w:pPr>
      <w:rPr>
        <w:rFonts w:ascii="Symbol" w:hAnsi="Symbol" w:hint="default"/>
      </w:rPr>
    </w:lvl>
    <w:lvl w:ilvl="5" w:tplc="5F5E2E3A" w:tentative="1">
      <w:start w:val="1"/>
      <w:numFmt w:val="bullet"/>
      <w:lvlText w:val=""/>
      <w:lvlJc w:val="left"/>
      <w:pPr>
        <w:tabs>
          <w:tab w:val="num" w:pos="3960"/>
        </w:tabs>
        <w:ind w:left="3960" w:hanging="360"/>
      </w:pPr>
      <w:rPr>
        <w:rFonts w:ascii="Symbol" w:hAnsi="Symbol" w:hint="default"/>
      </w:rPr>
    </w:lvl>
    <w:lvl w:ilvl="6" w:tplc="CE761754" w:tentative="1">
      <w:start w:val="1"/>
      <w:numFmt w:val="bullet"/>
      <w:lvlText w:val=""/>
      <w:lvlJc w:val="left"/>
      <w:pPr>
        <w:tabs>
          <w:tab w:val="num" w:pos="4680"/>
        </w:tabs>
        <w:ind w:left="4680" w:hanging="360"/>
      </w:pPr>
      <w:rPr>
        <w:rFonts w:ascii="Symbol" w:hAnsi="Symbol" w:hint="default"/>
      </w:rPr>
    </w:lvl>
    <w:lvl w:ilvl="7" w:tplc="72DA77B2" w:tentative="1">
      <w:start w:val="1"/>
      <w:numFmt w:val="bullet"/>
      <w:lvlText w:val=""/>
      <w:lvlJc w:val="left"/>
      <w:pPr>
        <w:tabs>
          <w:tab w:val="num" w:pos="5400"/>
        </w:tabs>
        <w:ind w:left="5400" w:hanging="360"/>
      </w:pPr>
      <w:rPr>
        <w:rFonts w:ascii="Symbol" w:hAnsi="Symbol" w:hint="default"/>
      </w:rPr>
    </w:lvl>
    <w:lvl w:ilvl="8" w:tplc="598A6454"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88A392E"/>
    <w:multiLevelType w:val="hybridMultilevel"/>
    <w:tmpl w:val="C11259BC"/>
    <w:lvl w:ilvl="0" w:tplc="2C74DD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80182109">
    <w:abstractNumId w:val="8"/>
  </w:num>
  <w:num w:numId="2" w16cid:durableId="762578832">
    <w:abstractNumId w:val="9"/>
  </w:num>
  <w:num w:numId="3" w16cid:durableId="2010253719">
    <w:abstractNumId w:val="6"/>
  </w:num>
  <w:num w:numId="4" w16cid:durableId="1826896986">
    <w:abstractNumId w:val="4"/>
  </w:num>
  <w:num w:numId="5" w16cid:durableId="48188393">
    <w:abstractNumId w:val="5"/>
  </w:num>
  <w:num w:numId="6" w16cid:durableId="1911690940">
    <w:abstractNumId w:val="3"/>
  </w:num>
  <w:num w:numId="7" w16cid:durableId="1787117173">
    <w:abstractNumId w:val="0"/>
  </w:num>
  <w:num w:numId="8" w16cid:durableId="1178615594">
    <w:abstractNumId w:val="2"/>
  </w:num>
  <w:num w:numId="9" w16cid:durableId="1089734091">
    <w:abstractNumId w:val="7"/>
  </w:num>
  <w:num w:numId="10" w16cid:durableId="73034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841"/>
    <w:rsid w:val="0000140F"/>
    <w:rsid w:val="00006140"/>
    <w:rsid w:val="00011EC7"/>
    <w:rsid w:val="0001427B"/>
    <w:rsid w:val="000174F2"/>
    <w:rsid w:val="00036C61"/>
    <w:rsid w:val="000415F2"/>
    <w:rsid w:val="00043FB2"/>
    <w:rsid w:val="000463EA"/>
    <w:rsid w:val="000465E3"/>
    <w:rsid w:val="00050186"/>
    <w:rsid w:val="000507D1"/>
    <w:rsid w:val="00055744"/>
    <w:rsid w:val="00057005"/>
    <w:rsid w:val="00057F65"/>
    <w:rsid w:val="00064D7D"/>
    <w:rsid w:val="0007127A"/>
    <w:rsid w:val="00072793"/>
    <w:rsid w:val="00072CAC"/>
    <w:rsid w:val="00081669"/>
    <w:rsid w:val="00081E44"/>
    <w:rsid w:val="000836CE"/>
    <w:rsid w:val="00090FC1"/>
    <w:rsid w:val="0009563D"/>
    <w:rsid w:val="000A5F17"/>
    <w:rsid w:val="000B2A03"/>
    <w:rsid w:val="000B39F2"/>
    <w:rsid w:val="000C0FAD"/>
    <w:rsid w:val="000D1EB2"/>
    <w:rsid w:val="000D417A"/>
    <w:rsid w:val="000E5245"/>
    <w:rsid w:val="000E6AA5"/>
    <w:rsid w:val="000E7B15"/>
    <w:rsid w:val="000E7CBE"/>
    <w:rsid w:val="000F4A6E"/>
    <w:rsid w:val="001021C9"/>
    <w:rsid w:val="00102AC3"/>
    <w:rsid w:val="00103F4A"/>
    <w:rsid w:val="00111872"/>
    <w:rsid w:val="00115235"/>
    <w:rsid w:val="00116E2B"/>
    <w:rsid w:val="00123EEE"/>
    <w:rsid w:val="001274D1"/>
    <w:rsid w:val="001329D9"/>
    <w:rsid w:val="0014420C"/>
    <w:rsid w:val="001443B0"/>
    <w:rsid w:val="00145B0D"/>
    <w:rsid w:val="00146660"/>
    <w:rsid w:val="00152F75"/>
    <w:rsid w:val="00167653"/>
    <w:rsid w:val="00173100"/>
    <w:rsid w:val="00173412"/>
    <w:rsid w:val="001B07BA"/>
    <w:rsid w:val="001B4CD8"/>
    <w:rsid w:val="001B682C"/>
    <w:rsid w:val="001C5572"/>
    <w:rsid w:val="001D44C3"/>
    <w:rsid w:val="001D5E63"/>
    <w:rsid w:val="00200301"/>
    <w:rsid w:val="0020058B"/>
    <w:rsid w:val="00201685"/>
    <w:rsid w:val="002023DC"/>
    <w:rsid w:val="00207D3D"/>
    <w:rsid w:val="00211BDD"/>
    <w:rsid w:val="00212FE5"/>
    <w:rsid w:val="002252A7"/>
    <w:rsid w:val="0023019C"/>
    <w:rsid w:val="0023021B"/>
    <w:rsid w:val="002315AB"/>
    <w:rsid w:val="0023639B"/>
    <w:rsid w:val="00263189"/>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1F7B"/>
    <w:rsid w:val="002A597C"/>
    <w:rsid w:val="002A5F49"/>
    <w:rsid w:val="002A6EC3"/>
    <w:rsid w:val="002A77D4"/>
    <w:rsid w:val="002A7FE8"/>
    <w:rsid w:val="002B1FEE"/>
    <w:rsid w:val="002B7EAE"/>
    <w:rsid w:val="002C17E9"/>
    <w:rsid w:val="002C1D58"/>
    <w:rsid w:val="002C28AD"/>
    <w:rsid w:val="002D381C"/>
    <w:rsid w:val="002D3960"/>
    <w:rsid w:val="002E6403"/>
    <w:rsid w:val="002F185C"/>
    <w:rsid w:val="00301DE3"/>
    <w:rsid w:val="0030749D"/>
    <w:rsid w:val="00307762"/>
    <w:rsid w:val="00310B50"/>
    <w:rsid w:val="00311EE6"/>
    <w:rsid w:val="0031453B"/>
    <w:rsid w:val="00316AA7"/>
    <w:rsid w:val="00323BAD"/>
    <w:rsid w:val="00325D91"/>
    <w:rsid w:val="00331349"/>
    <w:rsid w:val="00331923"/>
    <w:rsid w:val="00331A7F"/>
    <w:rsid w:val="003407A3"/>
    <w:rsid w:val="00340976"/>
    <w:rsid w:val="003426FE"/>
    <w:rsid w:val="00342E51"/>
    <w:rsid w:val="00347E55"/>
    <w:rsid w:val="00351023"/>
    <w:rsid w:val="00351C2A"/>
    <w:rsid w:val="00367A40"/>
    <w:rsid w:val="00367CBA"/>
    <w:rsid w:val="0037174B"/>
    <w:rsid w:val="003735F4"/>
    <w:rsid w:val="00373BFF"/>
    <w:rsid w:val="003742E0"/>
    <w:rsid w:val="00374CE6"/>
    <w:rsid w:val="00380F24"/>
    <w:rsid w:val="00386B94"/>
    <w:rsid w:val="003962BF"/>
    <w:rsid w:val="003A05CB"/>
    <w:rsid w:val="003A66AE"/>
    <w:rsid w:val="003A7B95"/>
    <w:rsid w:val="003B4899"/>
    <w:rsid w:val="003B5F5F"/>
    <w:rsid w:val="003B6D2D"/>
    <w:rsid w:val="003C0825"/>
    <w:rsid w:val="003C1BCB"/>
    <w:rsid w:val="003C27DD"/>
    <w:rsid w:val="003C3A43"/>
    <w:rsid w:val="003D0FEF"/>
    <w:rsid w:val="003D6420"/>
    <w:rsid w:val="003E0FFB"/>
    <w:rsid w:val="003E356A"/>
    <w:rsid w:val="003E3BCE"/>
    <w:rsid w:val="003E3DF6"/>
    <w:rsid w:val="003F2894"/>
    <w:rsid w:val="003F559D"/>
    <w:rsid w:val="003F739D"/>
    <w:rsid w:val="00400FB2"/>
    <w:rsid w:val="00401A1A"/>
    <w:rsid w:val="00403A1E"/>
    <w:rsid w:val="004056A0"/>
    <w:rsid w:val="00406B68"/>
    <w:rsid w:val="00412DCC"/>
    <w:rsid w:val="0041398E"/>
    <w:rsid w:val="00421CDD"/>
    <w:rsid w:val="00422908"/>
    <w:rsid w:val="00430634"/>
    <w:rsid w:val="0044027B"/>
    <w:rsid w:val="00440D1C"/>
    <w:rsid w:val="004539EE"/>
    <w:rsid w:val="0045404D"/>
    <w:rsid w:val="00460841"/>
    <w:rsid w:val="004700AD"/>
    <w:rsid w:val="00483A46"/>
    <w:rsid w:val="0048412E"/>
    <w:rsid w:val="004856F7"/>
    <w:rsid w:val="004876E0"/>
    <w:rsid w:val="00490AAD"/>
    <w:rsid w:val="00492F82"/>
    <w:rsid w:val="004B3494"/>
    <w:rsid w:val="004B4411"/>
    <w:rsid w:val="004B472F"/>
    <w:rsid w:val="004B52E1"/>
    <w:rsid w:val="004C1A3A"/>
    <w:rsid w:val="004C6729"/>
    <w:rsid w:val="004D3D8D"/>
    <w:rsid w:val="004D5BB0"/>
    <w:rsid w:val="004E13D9"/>
    <w:rsid w:val="004E1549"/>
    <w:rsid w:val="004E49E0"/>
    <w:rsid w:val="004E77FA"/>
    <w:rsid w:val="004F143D"/>
    <w:rsid w:val="004F27E0"/>
    <w:rsid w:val="004F5280"/>
    <w:rsid w:val="004F60C7"/>
    <w:rsid w:val="0050247C"/>
    <w:rsid w:val="00502F3B"/>
    <w:rsid w:val="005038B6"/>
    <w:rsid w:val="00504945"/>
    <w:rsid w:val="005061E8"/>
    <w:rsid w:val="005101FD"/>
    <w:rsid w:val="00512658"/>
    <w:rsid w:val="00513666"/>
    <w:rsid w:val="00513796"/>
    <w:rsid w:val="00521BF2"/>
    <w:rsid w:val="00524FE2"/>
    <w:rsid w:val="00527DD8"/>
    <w:rsid w:val="00534307"/>
    <w:rsid w:val="00540291"/>
    <w:rsid w:val="00542B71"/>
    <w:rsid w:val="00550995"/>
    <w:rsid w:val="00550F1B"/>
    <w:rsid w:val="00561D92"/>
    <w:rsid w:val="00570B01"/>
    <w:rsid w:val="00573DDA"/>
    <w:rsid w:val="005768FD"/>
    <w:rsid w:val="005829C6"/>
    <w:rsid w:val="00587F96"/>
    <w:rsid w:val="00590DD6"/>
    <w:rsid w:val="00595E63"/>
    <w:rsid w:val="005968C9"/>
    <w:rsid w:val="005A2916"/>
    <w:rsid w:val="005A34B8"/>
    <w:rsid w:val="005B50B0"/>
    <w:rsid w:val="005C012D"/>
    <w:rsid w:val="005C08AD"/>
    <w:rsid w:val="005C0D1C"/>
    <w:rsid w:val="005C5E70"/>
    <w:rsid w:val="005C6493"/>
    <w:rsid w:val="005C6B0B"/>
    <w:rsid w:val="005D0959"/>
    <w:rsid w:val="005D148E"/>
    <w:rsid w:val="005D3E2E"/>
    <w:rsid w:val="005F0A62"/>
    <w:rsid w:val="005F16D6"/>
    <w:rsid w:val="005F2598"/>
    <w:rsid w:val="005F3A8D"/>
    <w:rsid w:val="005F67FA"/>
    <w:rsid w:val="0060023E"/>
    <w:rsid w:val="006007E4"/>
    <w:rsid w:val="006041C7"/>
    <w:rsid w:val="00615AC3"/>
    <w:rsid w:val="006172E9"/>
    <w:rsid w:val="006246FA"/>
    <w:rsid w:val="0062514F"/>
    <w:rsid w:val="00634997"/>
    <w:rsid w:val="00641343"/>
    <w:rsid w:val="006445C9"/>
    <w:rsid w:val="00647462"/>
    <w:rsid w:val="00650C59"/>
    <w:rsid w:val="00655133"/>
    <w:rsid w:val="00661539"/>
    <w:rsid w:val="0066274B"/>
    <w:rsid w:val="00665E62"/>
    <w:rsid w:val="00675A46"/>
    <w:rsid w:val="00676145"/>
    <w:rsid w:val="00676A45"/>
    <w:rsid w:val="006775F7"/>
    <w:rsid w:val="006820F1"/>
    <w:rsid w:val="00690F19"/>
    <w:rsid w:val="006B208A"/>
    <w:rsid w:val="006B3D6E"/>
    <w:rsid w:val="006B56F4"/>
    <w:rsid w:val="006C5512"/>
    <w:rsid w:val="006C583B"/>
    <w:rsid w:val="006C5F3A"/>
    <w:rsid w:val="006D0D86"/>
    <w:rsid w:val="006D1F98"/>
    <w:rsid w:val="006D4815"/>
    <w:rsid w:val="006F04BC"/>
    <w:rsid w:val="006F48C0"/>
    <w:rsid w:val="006F6662"/>
    <w:rsid w:val="00712A79"/>
    <w:rsid w:val="00712AE7"/>
    <w:rsid w:val="007262EA"/>
    <w:rsid w:val="00726D05"/>
    <w:rsid w:val="00733E27"/>
    <w:rsid w:val="007352F8"/>
    <w:rsid w:val="00750067"/>
    <w:rsid w:val="00753A09"/>
    <w:rsid w:val="0075536A"/>
    <w:rsid w:val="00757E06"/>
    <w:rsid w:val="0076118D"/>
    <w:rsid w:val="00762EFD"/>
    <w:rsid w:val="0076689C"/>
    <w:rsid w:val="00766C6F"/>
    <w:rsid w:val="00772E76"/>
    <w:rsid w:val="0077628E"/>
    <w:rsid w:val="00781A93"/>
    <w:rsid w:val="00781D22"/>
    <w:rsid w:val="00790911"/>
    <w:rsid w:val="007926F1"/>
    <w:rsid w:val="007949CC"/>
    <w:rsid w:val="007A2E0B"/>
    <w:rsid w:val="007A5AFF"/>
    <w:rsid w:val="007A64DD"/>
    <w:rsid w:val="007B5A4A"/>
    <w:rsid w:val="007C0ABD"/>
    <w:rsid w:val="007C445C"/>
    <w:rsid w:val="007C5387"/>
    <w:rsid w:val="007C55DD"/>
    <w:rsid w:val="007C7EE7"/>
    <w:rsid w:val="007D03C8"/>
    <w:rsid w:val="007D13AA"/>
    <w:rsid w:val="007D2A93"/>
    <w:rsid w:val="007D2E49"/>
    <w:rsid w:val="007D3941"/>
    <w:rsid w:val="007D4B3F"/>
    <w:rsid w:val="007E1E3A"/>
    <w:rsid w:val="007E757A"/>
    <w:rsid w:val="007F21DD"/>
    <w:rsid w:val="007F76EB"/>
    <w:rsid w:val="00802801"/>
    <w:rsid w:val="0080348F"/>
    <w:rsid w:val="008068D8"/>
    <w:rsid w:val="0081012C"/>
    <w:rsid w:val="0081349E"/>
    <w:rsid w:val="0081484F"/>
    <w:rsid w:val="008166AB"/>
    <w:rsid w:val="008173EC"/>
    <w:rsid w:val="00820B22"/>
    <w:rsid w:val="00823E96"/>
    <w:rsid w:val="00826CD0"/>
    <w:rsid w:val="00827F82"/>
    <w:rsid w:val="008329AF"/>
    <w:rsid w:val="0083630F"/>
    <w:rsid w:val="00836696"/>
    <w:rsid w:val="0084657B"/>
    <w:rsid w:val="00852FFA"/>
    <w:rsid w:val="00861D61"/>
    <w:rsid w:val="008658FF"/>
    <w:rsid w:val="00865AAF"/>
    <w:rsid w:val="00872D8F"/>
    <w:rsid w:val="00876BEC"/>
    <w:rsid w:val="00881003"/>
    <w:rsid w:val="008818F5"/>
    <w:rsid w:val="008A2978"/>
    <w:rsid w:val="008B13D5"/>
    <w:rsid w:val="008B1871"/>
    <w:rsid w:val="008C74A4"/>
    <w:rsid w:val="008E03B5"/>
    <w:rsid w:val="008E2315"/>
    <w:rsid w:val="008E5659"/>
    <w:rsid w:val="008E61DC"/>
    <w:rsid w:val="008F0AA9"/>
    <w:rsid w:val="008F187F"/>
    <w:rsid w:val="008F62F5"/>
    <w:rsid w:val="00903512"/>
    <w:rsid w:val="009062F4"/>
    <w:rsid w:val="0091107A"/>
    <w:rsid w:val="009143A8"/>
    <w:rsid w:val="00914DF2"/>
    <w:rsid w:val="00924CA8"/>
    <w:rsid w:val="009270D8"/>
    <w:rsid w:val="00937976"/>
    <w:rsid w:val="0094014D"/>
    <w:rsid w:val="00942E26"/>
    <w:rsid w:val="00945C00"/>
    <w:rsid w:val="00951B1E"/>
    <w:rsid w:val="00951D8F"/>
    <w:rsid w:val="00953553"/>
    <w:rsid w:val="00953EC7"/>
    <w:rsid w:val="0097434B"/>
    <w:rsid w:val="0098070A"/>
    <w:rsid w:val="00984D36"/>
    <w:rsid w:val="009863C2"/>
    <w:rsid w:val="009871E6"/>
    <w:rsid w:val="009879A4"/>
    <w:rsid w:val="00987AA6"/>
    <w:rsid w:val="009923B4"/>
    <w:rsid w:val="009934A9"/>
    <w:rsid w:val="00994F59"/>
    <w:rsid w:val="00996EA4"/>
    <w:rsid w:val="009970C6"/>
    <w:rsid w:val="009A458C"/>
    <w:rsid w:val="009A5BA9"/>
    <w:rsid w:val="009B28F7"/>
    <w:rsid w:val="009B3935"/>
    <w:rsid w:val="009B5C9A"/>
    <w:rsid w:val="009C1751"/>
    <w:rsid w:val="009C7E22"/>
    <w:rsid w:val="009D2E6B"/>
    <w:rsid w:val="009E274B"/>
    <w:rsid w:val="009E5D2A"/>
    <w:rsid w:val="009E6B3C"/>
    <w:rsid w:val="009F554C"/>
    <w:rsid w:val="009F765F"/>
    <w:rsid w:val="00A0018A"/>
    <w:rsid w:val="00A01498"/>
    <w:rsid w:val="00A045B9"/>
    <w:rsid w:val="00A073DF"/>
    <w:rsid w:val="00A1094A"/>
    <w:rsid w:val="00A134BA"/>
    <w:rsid w:val="00A17A45"/>
    <w:rsid w:val="00A22E6D"/>
    <w:rsid w:val="00A23F4E"/>
    <w:rsid w:val="00A32F40"/>
    <w:rsid w:val="00A340EE"/>
    <w:rsid w:val="00A3432E"/>
    <w:rsid w:val="00A35593"/>
    <w:rsid w:val="00A36B22"/>
    <w:rsid w:val="00A41DB7"/>
    <w:rsid w:val="00A43560"/>
    <w:rsid w:val="00A43807"/>
    <w:rsid w:val="00A44685"/>
    <w:rsid w:val="00A465C5"/>
    <w:rsid w:val="00A52D91"/>
    <w:rsid w:val="00A538A9"/>
    <w:rsid w:val="00A540FF"/>
    <w:rsid w:val="00A5412B"/>
    <w:rsid w:val="00A5441C"/>
    <w:rsid w:val="00A55EAA"/>
    <w:rsid w:val="00A5743A"/>
    <w:rsid w:val="00A626BE"/>
    <w:rsid w:val="00A64E53"/>
    <w:rsid w:val="00A65691"/>
    <w:rsid w:val="00A67D22"/>
    <w:rsid w:val="00A73D01"/>
    <w:rsid w:val="00A7786D"/>
    <w:rsid w:val="00A84882"/>
    <w:rsid w:val="00A856EF"/>
    <w:rsid w:val="00A90483"/>
    <w:rsid w:val="00A91017"/>
    <w:rsid w:val="00A916D3"/>
    <w:rsid w:val="00A916DF"/>
    <w:rsid w:val="00A92ECB"/>
    <w:rsid w:val="00A974B3"/>
    <w:rsid w:val="00AA3BEE"/>
    <w:rsid w:val="00AA66B9"/>
    <w:rsid w:val="00AB2CA0"/>
    <w:rsid w:val="00AB5A65"/>
    <w:rsid w:val="00AB698C"/>
    <w:rsid w:val="00AC51DA"/>
    <w:rsid w:val="00AE4B79"/>
    <w:rsid w:val="00AE5073"/>
    <w:rsid w:val="00AE5683"/>
    <w:rsid w:val="00AE5BB3"/>
    <w:rsid w:val="00AE5FE8"/>
    <w:rsid w:val="00AE6142"/>
    <w:rsid w:val="00AF685D"/>
    <w:rsid w:val="00B0081C"/>
    <w:rsid w:val="00B0276F"/>
    <w:rsid w:val="00B0671E"/>
    <w:rsid w:val="00B068B3"/>
    <w:rsid w:val="00B15248"/>
    <w:rsid w:val="00B15E04"/>
    <w:rsid w:val="00B166BD"/>
    <w:rsid w:val="00B2282F"/>
    <w:rsid w:val="00B31617"/>
    <w:rsid w:val="00B37252"/>
    <w:rsid w:val="00B51024"/>
    <w:rsid w:val="00B54246"/>
    <w:rsid w:val="00B564A0"/>
    <w:rsid w:val="00B56FFF"/>
    <w:rsid w:val="00B64EFF"/>
    <w:rsid w:val="00B67642"/>
    <w:rsid w:val="00B6786B"/>
    <w:rsid w:val="00B70675"/>
    <w:rsid w:val="00B73EAF"/>
    <w:rsid w:val="00B80FF2"/>
    <w:rsid w:val="00BA01CC"/>
    <w:rsid w:val="00BA077F"/>
    <w:rsid w:val="00BA0A2C"/>
    <w:rsid w:val="00BA3124"/>
    <w:rsid w:val="00BA475F"/>
    <w:rsid w:val="00BA69BC"/>
    <w:rsid w:val="00BA70F2"/>
    <w:rsid w:val="00BB4C83"/>
    <w:rsid w:val="00BB592A"/>
    <w:rsid w:val="00BB6C95"/>
    <w:rsid w:val="00BC26F7"/>
    <w:rsid w:val="00BC6517"/>
    <w:rsid w:val="00BD1170"/>
    <w:rsid w:val="00BD250A"/>
    <w:rsid w:val="00BD4047"/>
    <w:rsid w:val="00BD7EB9"/>
    <w:rsid w:val="00BE1EDE"/>
    <w:rsid w:val="00BE68FF"/>
    <w:rsid w:val="00BE6A01"/>
    <w:rsid w:val="00BF2FF9"/>
    <w:rsid w:val="00BF423D"/>
    <w:rsid w:val="00BF79C3"/>
    <w:rsid w:val="00BF7A90"/>
    <w:rsid w:val="00C01293"/>
    <w:rsid w:val="00C05B9B"/>
    <w:rsid w:val="00C0618A"/>
    <w:rsid w:val="00C07036"/>
    <w:rsid w:val="00C10537"/>
    <w:rsid w:val="00C10B39"/>
    <w:rsid w:val="00C32724"/>
    <w:rsid w:val="00C33153"/>
    <w:rsid w:val="00C34B1E"/>
    <w:rsid w:val="00C34EB7"/>
    <w:rsid w:val="00C37DD9"/>
    <w:rsid w:val="00C410C9"/>
    <w:rsid w:val="00C42F48"/>
    <w:rsid w:val="00C44024"/>
    <w:rsid w:val="00C51204"/>
    <w:rsid w:val="00C51905"/>
    <w:rsid w:val="00C52FBF"/>
    <w:rsid w:val="00C6747A"/>
    <w:rsid w:val="00C72D0A"/>
    <w:rsid w:val="00C756B1"/>
    <w:rsid w:val="00C75DF8"/>
    <w:rsid w:val="00C76858"/>
    <w:rsid w:val="00C81DEB"/>
    <w:rsid w:val="00C84572"/>
    <w:rsid w:val="00C84894"/>
    <w:rsid w:val="00C915F1"/>
    <w:rsid w:val="00C9332D"/>
    <w:rsid w:val="00CA0965"/>
    <w:rsid w:val="00CA0D8C"/>
    <w:rsid w:val="00CA5740"/>
    <w:rsid w:val="00CA762F"/>
    <w:rsid w:val="00CB2546"/>
    <w:rsid w:val="00CC6970"/>
    <w:rsid w:val="00CC710E"/>
    <w:rsid w:val="00CD0898"/>
    <w:rsid w:val="00CD36F7"/>
    <w:rsid w:val="00CD52A7"/>
    <w:rsid w:val="00CE5C2D"/>
    <w:rsid w:val="00CF09B5"/>
    <w:rsid w:val="00CF54AE"/>
    <w:rsid w:val="00CF5F15"/>
    <w:rsid w:val="00D00338"/>
    <w:rsid w:val="00D02101"/>
    <w:rsid w:val="00D02E12"/>
    <w:rsid w:val="00D05CD4"/>
    <w:rsid w:val="00D10CBC"/>
    <w:rsid w:val="00D13EAC"/>
    <w:rsid w:val="00D15B72"/>
    <w:rsid w:val="00D25B3D"/>
    <w:rsid w:val="00D274B8"/>
    <w:rsid w:val="00D43EB7"/>
    <w:rsid w:val="00D44FDC"/>
    <w:rsid w:val="00D64D02"/>
    <w:rsid w:val="00D66E9A"/>
    <w:rsid w:val="00D74E93"/>
    <w:rsid w:val="00D93317"/>
    <w:rsid w:val="00D94483"/>
    <w:rsid w:val="00DA0232"/>
    <w:rsid w:val="00DA0DE9"/>
    <w:rsid w:val="00DA20A0"/>
    <w:rsid w:val="00DB2746"/>
    <w:rsid w:val="00DD241C"/>
    <w:rsid w:val="00DD2A23"/>
    <w:rsid w:val="00DD2CD5"/>
    <w:rsid w:val="00DD3A22"/>
    <w:rsid w:val="00DE0B06"/>
    <w:rsid w:val="00DE2759"/>
    <w:rsid w:val="00DF1E4E"/>
    <w:rsid w:val="00DF227C"/>
    <w:rsid w:val="00DF4513"/>
    <w:rsid w:val="00DF6633"/>
    <w:rsid w:val="00E016DE"/>
    <w:rsid w:val="00E01EC5"/>
    <w:rsid w:val="00E034FF"/>
    <w:rsid w:val="00E036E3"/>
    <w:rsid w:val="00E0431B"/>
    <w:rsid w:val="00E119FE"/>
    <w:rsid w:val="00E20F8F"/>
    <w:rsid w:val="00E2252E"/>
    <w:rsid w:val="00E33C6E"/>
    <w:rsid w:val="00E35659"/>
    <w:rsid w:val="00E40E5A"/>
    <w:rsid w:val="00E459DC"/>
    <w:rsid w:val="00E526A2"/>
    <w:rsid w:val="00E52BFE"/>
    <w:rsid w:val="00E56E26"/>
    <w:rsid w:val="00E5782D"/>
    <w:rsid w:val="00E615C1"/>
    <w:rsid w:val="00E66EC6"/>
    <w:rsid w:val="00E70BFF"/>
    <w:rsid w:val="00E73D35"/>
    <w:rsid w:val="00E74446"/>
    <w:rsid w:val="00E770A3"/>
    <w:rsid w:val="00E80044"/>
    <w:rsid w:val="00E8036D"/>
    <w:rsid w:val="00E8057D"/>
    <w:rsid w:val="00E83743"/>
    <w:rsid w:val="00E9200A"/>
    <w:rsid w:val="00EA106A"/>
    <w:rsid w:val="00EB1574"/>
    <w:rsid w:val="00EB6DE6"/>
    <w:rsid w:val="00EC55B1"/>
    <w:rsid w:val="00EC718C"/>
    <w:rsid w:val="00ED1F3F"/>
    <w:rsid w:val="00ED43E3"/>
    <w:rsid w:val="00ED448E"/>
    <w:rsid w:val="00ED7CD6"/>
    <w:rsid w:val="00EE0C27"/>
    <w:rsid w:val="00EF07CC"/>
    <w:rsid w:val="00EF757F"/>
    <w:rsid w:val="00F02D17"/>
    <w:rsid w:val="00F0505D"/>
    <w:rsid w:val="00F05EFB"/>
    <w:rsid w:val="00F266DF"/>
    <w:rsid w:val="00F268E5"/>
    <w:rsid w:val="00F26D67"/>
    <w:rsid w:val="00F31A92"/>
    <w:rsid w:val="00F34164"/>
    <w:rsid w:val="00F36F4F"/>
    <w:rsid w:val="00F4193D"/>
    <w:rsid w:val="00F42AFD"/>
    <w:rsid w:val="00F43D64"/>
    <w:rsid w:val="00F47406"/>
    <w:rsid w:val="00F504A8"/>
    <w:rsid w:val="00F5184F"/>
    <w:rsid w:val="00F51D37"/>
    <w:rsid w:val="00F563AE"/>
    <w:rsid w:val="00F610EC"/>
    <w:rsid w:val="00F612F3"/>
    <w:rsid w:val="00F658DF"/>
    <w:rsid w:val="00F65FCB"/>
    <w:rsid w:val="00F700B4"/>
    <w:rsid w:val="00F71A13"/>
    <w:rsid w:val="00F71DC8"/>
    <w:rsid w:val="00F7307B"/>
    <w:rsid w:val="00F73792"/>
    <w:rsid w:val="00F73B3C"/>
    <w:rsid w:val="00F764B4"/>
    <w:rsid w:val="00F840EE"/>
    <w:rsid w:val="00F85E66"/>
    <w:rsid w:val="00F91E2B"/>
    <w:rsid w:val="00F92A3E"/>
    <w:rsid w:val="00F957A1"/>
    <w:rsid w:val="00FA68CF"/>
    <w:rsid w:val="00FA77CE"/>
    <w:rsid w:val="00FB0CBF"/>
    <w:rsid w:val="00FC0E23"/>
    <w:rsid w:val="00FC441F"/>
    <w:rsid w:val="00FC5A6D"/>
    <w:rsid w:val="00FC738B"/>
    <w:rsid w:val="00FD6656"/>
    <w:rsid w:val="00FE116E"/>
    <w:rsid w:val="00FE1EA8"/>
    <w:rsid w:val="00FE3A65"/>
    <w:rsid w:val="00FE488E"/>
    <w:rsid w:val="00FE5BBD"/>
    <w:rsid w:val="00FF4F86"/>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01D721BB"/>
  <w15:docId w15:val="{CBF92779-6353-4FF9-A189-CCCAB692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34"/>
    <w:qFormat/>
    <w:rsid w:val="00BF2FF9"/>
    <w:pPr>
      <w:ind w:left="720"/>
    </w:pPr>
    <w:rPr>
      <w:rFonts w:cs="Arial"/>
    </w:rPr>
  </w:style>
  <w:style w:type="paragraph" w:styleId="StandardWeb">
    <w:name w:val="Normal (Web)"/>
    <w:basedOn w:val="Standard"/>
    <w:rsid w:val="00D9331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ablauf.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EFDB-A25C-4C16-97F0-647F6E85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3578</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lastModifiedBy>OnkoZert - Christian Odenwald</cp:lastModifiedBy>
  <cp:revision>3</cp:revision>
  <cp:lastPrinted>2016-07-08T13:26:00Z</cp:lastPrinted>
  <dcterms:created xsi:type="dcterms:W3CDTF">2022-07-05T09:03:00Z</dcterms:created>
  <dcterms:modified xsi:type="dcterms:W3CDTF">2022-07-05T09:07:00Z</dcterms:modified>
</cp:coreProperties>
</file>